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331.2" w:lineRule="auto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City of Revere Affordable Housing Trust Fund Board</w:t>
      </w:r>
    </w:p>
    <w:p w:rsidR="00000000" w:rsidDel="00000000" w:rsidP="00000000" w:rsidRDefault="00000000" w:rsidRPr="00000000" w14:paraId="00000002">
      <w:pPr>
        <w:shd w:fill="ffffff" w:val="clear"/>
        <w:spacing w:line="331.2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Wednesday, May 8, 2024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, 6:30 PM</w:t>
      </w:r>
    </w:p>
    <w:p w:rsidR="00000000" w:rsidDel="00000000" w:rsidP="00000000" w:rsidRDefault="00000000" w:rsidRPr="00000000" w14:paraId="00000003">
      <w:pPr>
        <w:shd w:fill="ffffff" w:val="clear"/>
        <w:spacing w:line="331.2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Meeting Agenda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line="331.2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Location: City Hall 2nd Floor Conference Room</w:t>
      </w:r>
    </w:p>
    <w:p w:rsidR="00000000" w:rsidDel="00000000" w:rsidP="00000000" w:rsidRDefault="00000000" w:rsidRPr="00000000" w14:paraId="00000006">
      <w:pPr>
        <w:shd w:fill="ffffff" w:val="clear"/>
        <w:spacing w:line="331.2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Virtual:</w:t>
      </w:r>
      <w:hyperlink r:id="rId6">
        <w:r w:rsidDel="00000000" w:rsidR="00000000" w:rsidRPr="00000000">
          <w:rPr>
            <w:rFonts w:ascii="Georgia" w:cs="Georgia" w:eastAsia="Georgia" w:hAnsi="Georgia"/>
            <w:rtl w:val="0"/>
          </w:rPr>
          <w:t xml:space="preserve"> </w:t>
        </w:r>
      </w:hyperlink>
      <w:hyperlink r:id="rId7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https://zoom.us/j/2411556732</w:t>
        </w:r>
      </w:hyperlink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line="331.2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Joe Gravellese, chair</w:t>
      </w:r>
    </w:p>
    <w:p w:rsidR="00000000" w:rsidDel="00000000" w:rsidP="00000000" w:rsidRDefault="00000000" w:rsidRPr="00000000" w14:paraId="00000009">
      <w:pPr>
        <w:shd w:fill="ffffff" w:val="clear"/>
        <w:spacing w:line="331.2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Claire Inzerillo, vice-chair</w:t>
      </w:r>
    </w:p>
    <w:p w:rsidR="00000000" w:rsidDel="00000000" w:rsidP="00000000" w:rsidRDefault="00000000" w:rsidRPr="00000000" w14:paraId="0000000A">
      <w:pPr>
        <w:shd w:fill="ffffff" w:val="clear"/>
        <w:spacing w:line="331.2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Anayo Osueke, treasurer</w:t>
      </w:r>
    </w:p>
    <w:p w:rsidR="00000000" w:rsidDel="00000000" w:rsidP="00000000" w:rsidRDefault="00000000" w:rsidRPr="00000000" w14:paraId="0000000B">
      <w:pPr>
        <w:shd w:fill="ffffff" w:val="clear"/>
        <w:spacing w:line="331.2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ind w:left="720" w:hanging="36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Attendance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ind w:left="720" w:hanging="36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Ratification of previous meeting's minutes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ind w:left="720" w:hanging="360"/>
      </w:pPr>
      <w:r w:rsidDel="00000000" w:rsidR="00000000" w:rsidRPr="00000000">
        <w:rPr>
          <w:rFonts w:ascii="Georgia" w:cs="Georgia" w:eastAsia="Georgia" w:hAnsi="Georgia"/>
          <w:color w:val="222222"/>
          <w:sz w:val="24"/>
          <w:szCs w:val="24"/>
          <w:rtl w:val="0"/>
        </w:rPr>
        <w:t xml:space="preserve">Finances Update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ind w:left="720" w:hanging="360"/>
        <w:rPr>
          <w:rFonts w:ascii="Georgia" w:cs="Georgia" w:eastAsia="Georgia" w:hAnsi="Georgia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color w:val="222222"/>
          <w:sz w:val="24"/>
          <w:szCs w:val="24"/>
          <w:rtl w:val="0"/>
        </w:rPr>
        <w:t xml:space="preserve">Standing items 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hd w:fill="ffffff" w:val="clear"/>
        <w:ind w:left="1440" w:hanging="360"/>
        <w:rPr>
          <w:rFonts w:ascii="Georgia" w:cs="Georgia" w:eastAsia="Georgia" w:hAnsi="Georgia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color w:val="222222"/>
          <w:sz w:val="24"/>
          <w:szCs w:val="24"/>
          <w:rtl w:val="0"/>
        </w:rPr>
        <w:t xml:space="preserve">133 Salem St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hd w:fill="ffffff" w:val="clear"/>
        <w:ind w:left="1440" w:hanging="360"/>
        <w:rPr>
          <w:rFonts w:ascii="Georgia" w:cs="Georgia" w:eastAsia="Georgia" w:hAnsi="Georgia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color w:val="222222"/>
          <w:sz w:val="24"/>
          <w:szCs w:val="24"/>
          <w:rtl w:val="0"/>
        </w:rPr>
        <w:t xml:space="preserve">Habitat for Humanity home repairs proposal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shd w:fill="ffffff" w:val="clear"/>
        <w:ind w:left="2160" w:hanging="360"/>
        <w:rPr>
          <w:rFonts w:ascii="Georgia" w:cs="Georgia" w:eastAsia="Georgia" w:hAnsi="Georgia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color w:val="222222"/>
          <w:sz w:val="24"/>
          <w:szCs w:val="24"/>
          <w:rtl w:val="0"/>
        </w:rPr>
        <w:t xml:space="preserve">Forming a subcommittee to explore home repairs program options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hd w:fill="ffffff" w:val="clear"/>
        <w:ind w:left="1440" w:hanging="360"/>
        <w:rPr>
          <w:rFonts w:ascii="Georgia" w:cs="Georgia" w:eastAsia="Georgia" w:hAnsi="Georgia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color w:val="222222"/>
          <w:sz w:val="24"/>
          <w:szCs w:val="24"/>
          <w:rtl w:val="0"/>
        </w:rPr>
        <w:t xml:space="preserve">Tax title properties 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hd w:fill="ffffff" w:val="clear"/>
        <w:ind w:left="1440" w:hanging="360"/>
        <w:rPr>
          <w:rFonts w:ascii="Georgia" w:cs="Georgia" w:eastAsia="Georgia" w:hAnsi="Georgia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color w:val="222222"/>
          <w:sz w:val="24"/>
          <w:szCs w:val="24"/>
          <w:rtl w:val="0"/>
        </w:rPr>
        <w:t xml:space="preserve">AHTF + HPP coordination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shd w:fill="ffffff" w:val="clear"/>
        <w:ind w:left="2160" w:hanging="360"/>
        <w:rPr>
          <w:rFonts w:ascii="Georgia" w:cs="Georgia" w:eastAsia="Georgia" w:hAnsi="Georgia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color w:val="222222"/>
          <w:sz w:val="24"/>
          <w:szCs w:val="24"/>
          <w:rtl w:val="0"/>
        </w:rPr>
        <w:t xml:space="preserve">Attendees to invite as guests to 6/6 and 6/13 sessions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hd w:fill="ffffff" w:val="clear"/>
        <w:ind w:left="1440" w:hanging="360"/>
        <w:rPr>
          <w:rFonts w:ascii="Georgia" w:cs="Georgia" w:eastAsia="Georgia" w:hAnsi="Georgia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color w:val="222222"/>
          <w:sz w:val="24"/>
          <w:szCs w:val="24"/>
          <w:rtl w:val="0"/>
        </w:rPr>
        <w:t xml:space="preserve">Private fundraising / grant opportunities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hd w:fill="ffffff" w:val="clear"/>
        <w:ind w:left="1440" w:hanging="360"/>
        <w:rPr>
          <w:rFonts w:ascii="Georgia" w:cs="Georgia" w:eastAsia="Georgia" w:hAnsi="Georgia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color w:val="222222"/>
          <w:sz w:val="24"/>
          <w:szCs w:val="24"/>
          <w:rtl w:val="0"/>
        </w:rPr>
        <w:t xml:space="preserve">First-time homebuyer assistance program/line item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hd w:fill="ffffff" w:val="clear"/>
        <w:ind w:left="1440" w:hanging="360"/>
        <w:rPr>
          <w:rFonts w:ascii="Georgia" w:cs="Georgia" w:eastAsia="Georgia" w:hAnsi="Georgia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color w:val="222222"/>
          <w:sz w:val="24"/>
          <w:szCs w:val="24"/>
          <w:rtl w:val="0"/>
        </w:rPr>
        <w:t xml:space="preserve">Rent-to-own programs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ind w:left="720" w:hanging="360"/>
        <w:rPr>
          <w:rFonts w:ascii="Georgia" w:cs="Georgia" w:eastAsia="Georgia" w:hAnsi="Georgia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color w:val="222222"/>
          <w:sz w:val="24"/>
          <w:szCs w:val="24"/>
          <w:rtl w:val="0"/>
        </w:rPr>
        <w:t xml:space="preserve">Crafting a press release/update on AHTF activities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hd w:fill="ffffff" w:val="clear"/>
        <w:ind w:left="720" w:hanging="360"/>
        <w:rPr>
          <w:rFonts w:ascii="Georgia" w:cs="Georgia" w:eastAsia="Georgia" w:hAnsi="Georgia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color w:val="222222"/>
          <w:sz w:val="24"/>
          <w:szCs w:val="24"/>
          <w:rtl w:val="0"/>
        </w:rPr>
        <w:t xml:space="preserve">Other/Late Items</w:t>
      </w:r>
    </w:p>
    <w:p w:rsidR="00000000" w:rsidDel="00000000" w:rsidP="00000000" w:rsidRDefault="00000000" w:rsidRPr="00000000" w14:paraId="0000001B">
      <w:pPr>
        <w:shd w:fill="ffffff" w:val="clear"/>
        <w:ind w:left="0" w:firstLine="0"/>
        <w:rPr>
          <w:rFonts w:ascii="Georgia" w:cs="Georgia" w:eastAsia="Georgia" w:hAnsi="Georgia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Georgia" w:cs="Georgia" w:eastAsia="Georgia" w:hAnsi="Georgia"/>
        <w:color w:val="222222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zoom.us/j/2411556732" TargetMode="External"/><Relationship Id="rId7" Type="http://schemas.openxmlformats.org/officeDocument/2006/relationships/hyperlink" Target="https://zoom.us/j/24115567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