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35793" w14:textId="77777777" w:rsidR="0040535E" w:rsidRDefault="005750AA" w:rsidP="000A0231">
      <w:pPr>
        <w:jc w:val="center"/>
      </w:pPr>
      <w:bookmarkStart w:id="0" w:name="_GoBack"/>
      <w:bookmarkEnd w:id="0"/>
      <w:r>
        <w:rPr>
          <w:noProof/>
        </w:rPr>
        <w:drawing>
          <wp:inline distT="0" distB="0" distL="0" distR="0" wp14:anchorId="7C4798A9" wp14:editId="61B87604">
            <wp:extent cx="4142935" cy="852073"/>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M-Logo-RGB-Long-Red+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2980" cy="856196"/>
                    </a:xfrm>
                    <a:prstGeom prst="rect">
                      <a:avLst/>
                    </a:prstGeom>
                  </pic:spPr>
                </pic:pic>
              </a:graphicData>
            </a:graphic>
          </wp:inline>
        </w:drawing>
      </w:r>
    </w:p>
    <w:p w14:paraId="6B6379FE" w14:textId="77777777" w:rsidR="003E37BF" w:rsidRPr="003E37BF" w:rsidRDefault="003E37BF" w:rsidP="006150BE">
      <w:pPr>
        <w:jc w:val="center"/>
        <w:rPr>
          <w:rFonts w:ascii="Palatino Linotype" w:hAnsi="Palatino Linotype"/>
          <w:b/>
          <w:sz w:val="10"/>
          <w:szCs w:val="30"/>
        </w:rPr>
      </w:pPr>
    </w:p>
    <w:p w14:paraId="624BEC13" w14:textId="77777777" w:rsidR="007652C9" w:rsidRPr="003D65FB" w:rsidRDefault="007652C9" w:rsidP="006150BE">
      <w:pPr>
        <w:jc w:val="center"/>
        <w:rPr>
          <w:rFonts w:ascii="Palatino Linotype" w:hAnsi="Palatino Linotype"/>
          <w:sz w:val="30"/>
          <w:szCs w:val="30"/>
        </w:rPr>
      </w:pPr>
      <w:r w:rsidRPr="003D65FB">
        <w:rPr>
          <w:rFonts w:ascii="Palatino Linotype" w:hAnsi="Palatino Linotype"/>
          <w:b/>
          <w:sz w:val="30"/>
          <w:szCs w:val="30"/>
        </w:rPr>
        <w:t>Strategic Plan</w:t>
      </w:r>
      <w:r w:rsidR="000A0231" w:rsidRPr="003D65FB">
        <w:rPr>
          <w:rFonts w:ascii="Palatino Linotype" w:hAnsi="Palatino Linotype"/>
          <w:b/>
          <w:sz w:val="30"/>
          <w:szCs w:val="30"/>
        </w:rPr>
        <w:t xml:space="preserve"> </w:t>
      </w:r>
      <w:r w:rsidR="005750AA">
        <w:rPr>
          <w:rFonts w:ascii="Palatino Linotype" w:hAnsi="Palatino Linotype"/>
          <w:b/>
          <w:sz w:val="30"/>
          <w:szCs w:val="30"/>
        </w:rPr>
        <w:t>FY</w:t>
      </w:r>
      <w:r w:rsidR="000A0231" w:rsidRPr="003D65FB">
        <w:rPr>
          <w:rFonts w:ascii="Palatino Linotype" w:hAnsi="Palatino Linotype"/>
          <w:b/>
          <w:sz w:val="30"/>
          <w:szCs w:val="30"/>
        </w:rPr>
        <w:t>2021</w:t>
      </w:r>
      <w:r w:rsidR="00226D5A" w:rsidRPr="003D65FB">
        <w:rPr>
          <w:rFonts w:ascii="Palatino Linotype" w:hAnsi="Palatino Linotype"/>
          <w:b/>
          <w:sz w:val="30"/>
          <w:szCs w:val="30"/>
        </w:rPr>
        <w:t>-202</w:t>
      </w:r>
      <w:r w:rsidR="000A0231" w:rsidRPr="003D65FB">
        <w:rPr>
          <w:rFonts w:ascii="Palatino Linotype" w:hAnsi="Palatino Linotype"/>
          <w:b/>
          <w:sz w:val="30"/>
          <w:szCs w:val="30"/>
        </w:rPr>
        <w:t>3</w:t>
      </w:r>
    </w:p>
    <w:p w14:paraId="15AC76D6" w14:textId="77777777" w:rsidR="007831B1" w:rsidRDefault="007831B1" w:rsidP="00812CAE">
      <w:pPr>
        <w:jc w:val="right"/>
        <w:rPr>
          <w:rFonts w:ascii="Garamond" w:hAnsi="Garamond"/>
          <w:sz w:val="16"/>
          <w:szCs w:val="16"/>
        </w:rPr>
      </w:pPr>
    </w:p>
    <w:p w14:paraId="1457B2BB" w14:textId="26729071" w:rsidR="00BA535A" w:rsidRPr="00A25ECC" w:rsidRDefault="00542C9A" w:rsidP="00A25ECC">
      <w:pPr>
        <w:jc w:val="right"/>
        <w:rPr>
          <w:rFonts w:ascii="Garamond" w:hAnsi="Garamond"/>
          <w:sz w:val="16"/>
          <w:szCs w:val="16"/>
        </w:rPr>
      </w:pPr>
      <w:r>
        <w:rPr>
          <w:rFonts w:ascii="Garamond" w:hAnsi="Garamond"/>
          <w:sz w:val="16"/>
          <w:szCs w:val="16"/>
        </w:rPr>
        <w:t>Ju</w:t>
      </w:r>
      <w:r w:rsidR="003B4C93">
        <w:rPr>
          <w:rFonts w:ascii="Garamond" w:hAnsi="Garamond"/>
          <w:sz w:val="16"/>
          <w:szCs w:val="16"/>
        </w:rPr>
        <w:t>ly</w:t>
      </w:r>
      <w:r w:rsidR="000A0231">
        <w:rPr>
          <w:rFonts w:ascii="Garamond" w:hAnsi="Garamond"/>
          <w:sz w:val="16"/>
          <w:szCs w:val="16"/>
        </w:rPr>
        <w:t xml:space="preserve"> 2020</w:t>
      </w:r>
    </w:p>
    <w:p w14:paraId="03707240" w14:textId="77777777" w:rsidR="00A25ECC" w:rsidRDefault="007341B9" w:rsidP="0045080A">
      <w:pPr>
        <w:rPr>
          <w:rFonts w:ascii="Garamond" w:hAnsi="Garamond"/>
          <w:b/>
          <w:sz w:val="26"/>
          <w:szCs w:val="26"/>
          <w:u w:val="single"/>
        </w:rPr>
      </w:pPr>
      <w:r>
        <w:rPr>
          <w:rFonts w:ascii="Garamond" w:hAnsi="Garamond"/>
          <w:noProof/>
          <w:sz w:val="26"/>
          <w:szCs w:val="26"/>
        </w:rPr>
        <mc:AlternateContent>
          <mc:Choice Requires="wps">
            <w:drawing>
              <wp:anchor distT="0" distB="0" distL="114300" distR="114300" simplePos="0" relativeHeight="251659264" behindDoc="0" locked="0" layoutInCell="1" allowOverlap="1" wp14:anchorId="7C946392" wp14:editId="63BCDC5C">
                <wp:simplePos x="0" y="0"/>
                <wp:positionH relativeFrom="column">
                  <wp:posOffset>-82550</wp:posOffset>
                </wp:positionH>
                <wp:positionV relativeFrom="paragraph">
                  <wp:posOffset>50165</wp:posOffset>
                </wp:positionV>
                <wp:extent cx="5670550" cy="276225"/>
                <wp:effectExtent l="57150" t="38100" r="63500" b="85725"/>
                <wp:wrapNone/>
                <wp:docPr id="2" name="Rectangle 2"/>
                <wp:cNvGraphicFramePr/>
                <a:graphic xmlns:a="http://schemas.openxmlformats.org/drawingml/2006/main">
                  <a:graphicData uri="http://schemas.microsoft.com/office/word/2010/wordprocessingShape">
                    <wps:wsp>
                      <wps:cNvSpPr/>
                      <wps:spPr>
                        <a:xfrm>
                          <a:off x="0" y="0"/>
                          <a:ext cx="5670550" cy="276225"/>
                        </a:xfrm>
                        <a:prstGeom prst="rect">
                          <a:avLst/>
                        </a:prstGeom>
                        <a:solidFill>
                          <a:schemeClr val="tx2">
                            <a:lumMod val="75000"/>
                          </a:schemeClr>
                        </a:solidFill>
                        <a:ln>
                          <a:noFill/>
                        </a:ln>
                      </wps:spPr>
                      <wps:style>
                        <a:lnRef idx="1">
                          <a:schemeClr val="accent1"/>
                        </a:lnRef>
                        <a:fillRef idx="2">
                          <a:schemeClr val="accent1"/>
                        </a:fillRef>
                        <a:effectRef idx="1">
                          <a:schemeClr val="accent1"/>
                        </a:effectRef>
                        <a:fontRef idx="minor">
                          <a:schemeClr val="dk1"/>
                        </a:fontRef>
                      </wps:style>
                      <wps:txbx>
                        <w:txbxContent>
                          <w:p w14:paraId="0EF39B97" w14:textId="77777777" w:rsidR="00BA535A" w:rsidRPr="00D049CD" w:rsidRDefault="00BA535A" w:rsidP="00BA535A">
                            <w:pPr>
                              <w:rPr>
                                <w:rFonts w:ascii="Constantia" w:hAnsi="Constantia"/>
                                <w:color w:val="FFFFFF" w:themeColor="background1"/>
                              </w:rPr>
                            </w:pPr>
                            <w:r w:rsidRPr="00D049CD">
                              <w:rPr>
                                <w:rFonts w:ascii="Constantia" w:hAnsi="Constantia"/>
                                <w:color w:val="FFFFFF" w:themeColor="background1"/>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C946392" id="Rectangle 2" o:spid="_x0000_s1026" style="position:absolute;margin-left:-6.5pt;margin-top:3.95pt;width:446.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" fillcolor="#17365d [2415]" stroked="f">
                <v:shadow on="t" color="black" opacity="24903f" origin=",.5" offset="0,.55556mm"/>
                <v:textbox>
                  <w:txbxContent>
                    <w:p w14:paraId="0EF39B97" w14:textId="77777777" w:rsidR="00BA535A" w:rsidRPr="00D049CD" w:rsidRDefault="00BA535A" w:rsidP="00BA535A">
                      <w:pPr>
                        <w:rPr>
                          <w:rFonts w:ascii="Constantia" w:hAnsi="Constantia"/>
                          <w:color w:val="FFFFFF" w:themeColor="background1"/>
                        </w:rPr>
                      </w:pPr>
                      <w:r w:rsidRPr="00D049CD">
                        <w:rPr>
                          <w:rFonts w:ascii="Constantia" w:hAnsi="Constantia"/>
                          <w:color w:val="FFFFFF" w:themeColor="background1"/>
                        </w:rPr>
                        <w:t>Introduction</w:t>
                      </w:r>
                    </w:p>
                  </w:txbxContent>
                </v:textbox>
              </v:rect>
            </w:pict>
          </mc:Fallback>
        </mc:AlternateContent>
      </w:r>
    </w:p>
    <w:p w14:paraId="0BDBAB37" w14:textId="77777777" w:rsidR="00BA535A" w:rsidRPr="00812CAE" w:rsidRDefault="00BA535A" w:rsidP="0045080A">
      <w:pPr>
        <w:rPr>
          <w:rFonts w:ascii="Garamond" w:hAnsi="Garamond"/>
          <w:b/>
          <w:sz w:val="26"/>
          <w:szCs w:val="26"/>
          <w:u w:val="single"/>
        </w:rPr>
      </w:pPr>
    </w:p>
    <w:p w14:paraId="054405AC" w14:textId="3D5E82F3" w:rsidR="00416575" w:rsidRPr="000A0231" w:rsidRDefault="00F8409E" w:rsidP="0045080A">
      <w:pPr>
        <w:rPr>
          <w:rFonts w:ascii="Garamond" w:hAnsi="Garamond" w:cs="Arial"/>
        </w:rPr>
      </w:pPr>
      <w:r w:rsidRPr="00042FAB">
        <w:rPr>
          <w:rFonts w:ascii="Garamond" w:hAnsi="Garamond"/>
        </w:rPr>
        <w:t>This document</w:t>
      </w:r>
      <w:r w:rsidR="00416575" w:rsidRPr="00042FAB">
        <w:rPr>
          <w:rFonts w:ascii="Garamond" w:hAnsi="Garamond"/>
        </w:rPr>
        <w:t xml:space="preserve"> </w:t>
      </w:r>
      <w:r w:rsidR="0095447A" w:rsidRPr="00042FAB">
        <w:rPr>
          <w:rFonts w:ascii="Garamond" w:hAnsi="Garamond"/>
        </w:rPr>
        <w:t>sets forth</w:t>
      </w:r>
      <w:r w:rsidR="00FA2969" w:rsidRPr="00042FAB">
        <w:rPr>
          <w:rFonts w:ascii="Garamond" w:hAnsi="Garamond"/>
        </w:rPr>
        <w:t>, at a high level,</w:t>
      </w:r>
      <w:r w:rsidRPr="00042FAB">
        <w:rPr>
          <w:rFonts w:ascii="Garamond" w:hAnsi="Garamond"/>
        </w:rPr>
        <w:t xml:space="preserve"> </w:t>
      </w:r>
      <w:r w:rsidR="005750AA">
        <w:rPr>
          <w:rFonts w:ascii="Garamond" w:hAnsi="Garamond"/>
        </w:rPr>
        <w:t>Memorial Hospital’s</w:t>
      </w:r>
      <w:r w:rsidR="00416575" w:rsidRPr="00042FAB">
        <w:rPr>
          <w:rFonts w:ascii="Garamond" w:hAnsi="Garamond"/>
        </w:rPr>
        <w:t xml:space="preserve"> course</w:t>
      </w:r>
      <w:r w:rsidR="006760E6" w:rsidRPr="00042FAB">
        <w:rPr>
          <w:rFonts w:ascii="Garamond" w:hAnsi="Garamond"/>
        </w:rPr>
        <w:t xml:space="preserve"> over the next three years</w:t>
      </w:r>
      <w:r w:rsidR="000A0231">
        <w:rPr>
          <w:rFonts w:ascii="Garamond" w:hAnsi="Garamond"/>
        </w:rPr>
        <w:t xml:space="preserve"> as we embrace the </w:t>
      </w:r>
      <w:r w:rsidR="00AD683A" w:rsidRPr="00042FAB">
        <w:rPr>
          <w:rFonts w:ascii="Garamond" w:hAnsi="Garamond" w:cs="Arial"/>
        </w:rPr>
        <w:t xml:space="preserve">shared </w:t>
      </w:r>
      <w:r w:rsidR="000A0231">
        <w:rPr>
          <w:rFonts w:ascii="Garamond" w:hAnsi="Garamond" w:cs="Arial"/>
        </w:rPr>
        <w:t xml:space="preserve">mission, </w:t>
      </w:r>
      <w:r w:rsidR="00AD683A" w:rsidRPr="00042FAB">
        <w:rPr>
          <w:rFonts w:ascii="Garamond" w:hAnsi="Garamond" w:cs="Arial"/>
        </w:rPr>
        <w:t xml:space="preserve">vision, </w:t>
      </w:r>
      <w:r w:rsidR="000A0231">
        <w:rPr>
          <w:rFonts w:ascii="Garamond" w:hAnsi="Garamond" w:cs="Arial"/>
        </w:rPr>
        <w:t>values</w:t>
      </w:r>
      <w:r w:rsidR="00005AB4">
        <w:rPr>
          <w:rFonts w:ascii="Garamond" w:hAnsi="Garamond" w:cs="Arial"/>
        </w:rPr>
        <w:t>,</w:t>
      </w:r>
      <w:r w:rsidR="000A0231">
        <w:rPr>
          <w:rFonts w:ascii="Garamond" w:hAnsi="Garamond" w:cs="Arial"/>
        </w:rPr>
        <w:t xml:space="preserve"> and strategic priorities of the health system.  It </w:t>
      </w:r>
      <w:r w:rsidR="00FA2969" w:rsidRPr="00042FAB">
        <w:rPr>
          <w:rFonts w:ascii="Garamond" w:hAnsi="Garamond"/>
        </w:rPr>
        <w:t>offers</w:t>
      </w:r>
      <w:r w:rsidR="00416575" w:rsidRPr="00042FAB">
        <w:rPr>
          <w:rFonts w:ascii="Garamond" w:hAnsi="Garamond"/>
        </w:rPr>
        <w:t xml:space="preserve"> direction</w:t>
      </w:r>
      <w:r w:rsidR="006760E6" w:rsidRPr="00042FAB">
        <w:rPr>
          <w:rFonts w:ascii="Garamond" w:hAnsi="Garamond"/>
        </w:rPr>
        <w:t xml:space="preserve"> </w:t>
      </w:r>
      <w:r w:rsidR="00AD683A">
        <w:rPr>
          <w:rFonts w:ascii="Garamond" w:hAnsi="Garamond"/>
        </w:rPr>
        <w:t xml:space="preserve">to </w:t>
      </w:r>
      <w:r w:rsidR="006760E6" w:rsidRPr="00042FAB">
        <w:rPr>
          <w:rFonts w:ascii="Garamond" w:hAnsi="Garamond"/>
        </w:rPr>
        <w:t xml:space="preserve">guide critical </w:t>
      </w:r>
      <w:r w:rsidRPr="00042FAB">
        <w:rPr>
          <w:rFonts w:ascii="Garamond" w:hAnsi="Garamond"/>
        </w:rPr>
        <w:t xml:space="preserve">decisions </w:t>
      </w:r>
      <w:r w:rsidR="006760E6" w:rsidRPr="00042FAB">
        <w:rPr>
          <w:rFonts w:ascii="Garamond" w:hAnsi="Garamond"/>
        </w:rPr>
        <w:t>regarding</w:t>
      </w:r>
      <w:r w:rsidRPr="00042FAB">
        <w:rPr>
          <w:rFonts w:ascii="Garamond" w:hAnsi="Garamond"/>
        </w:rPr>
        <w:t xml:space="preserve"> </w:t>
      </w:r>
      <w:r w:rsidR="004E0652">
        <w:rPr>
          <w:rFonts w:ascii="Garamond" w:hAnsi="Garamond"/>
        </w:rPr>
        <w:t xml:space="preserve">resource </w:t>
      </w:r>
      <w:r w:rsidRPr="00042FAB">
        <w:rPr>
          <w:rFonts w:ascii="Garamond" w:hAnsi="Garamond"/>
        </w:rPr>
        <w:t>allocati</w:t>
      </w:r>
      <w:r w:rsidR="006760E6" w:rsidRPr="00042FAB">
        <w:rPr>
          <w:rFonts w:ascii="Garamond" w:hAnsi="Garamond"/>
        </w:rPr>
        <w:t>on</w:t>
      </w:r>
      <w:r w:rsidR="002F1719" w:rsidRPr="00042FAB">
        <w:rPr>
          <w:rFonts w:ascii="Garamond" w:hAnsi="Garamond"/>
        </w:rPr>
        <w:t xml:space="preserve">, </w:t>
      </w:r>
      <w:r w:rsidR="00416575" w:rsidRPr="00042FAB">
        <w:rPr>
          <w:rFonts w:ascii="Garamond" w:hAnsi="Garamond"/>
        </w:rPr>
        <w:t xml:space="preserve">including </w:t>
      </w:r>
      <w:r w:rsidR="006760E6" w:rsidRPr="00042FAB">
        <w:rPr>
          <w:rFonts w:ascii="Garamond" w:hAnsi="Garamond"/>
        </w:rPr>
        <w:t xml:space="preserve">both </w:t>
      </w:r>
      <w:r w:rsidR="00AD683A">
        <w:rPr>
          <w:rFonts w:ascii="Garamond" w:hAnsi="Garamond"/>
        </w:rPr>
        <w:t>capital and human resources</w:t>
      </w:r>
      <w:r w:rsidR="009C7314">
        <w:rPr>
          <w:rFonts w:ascii="Garamond" w:hAnsi="Garamond"/>
        </w:rPr>
        <w:t>,</w:t>
      </w:r>
      <w:r w:rsidR="00881B30">
        <w:rPr>
          <w:rFonts w:ascii="Garamond" w:hAnsi="Garamond"/>
        </w:rPr>
        <w:t xml:space="preserve"> as well as how we navigate the </w:t>
      </w:r>
      <w:r w:rsidR="000B4D60">
        <w:rPr>
          <w:rFonts w:ascii="Garamond" w:hAnsi="Garamond"/>
        </w:rPr>
        <w:t>opportunities and challenges ahead</w:t>
      </w:r>
      <w:r w:rsidR="00AD683A">
        <w:rPr>
          <w:rFonts w:ascii="Garamond" w:hAnsi="Garamond"/>
        </w:rPr>
        <w:t xml:space="preserve">.  </w:t>
      </w:r>
      <w:r w:rsidR="005222FF" w:rsidRPr="005222FF">
        <w:rPr>
          <w:rFonts w:ascii="Garamond" w:hAnsi="Garamond" w:cs="Arial"/>
        </w:rPr>
        <w:t>This strategic plan outline</w:t>
      </w:r>
      <w:r w:rsidR="00637FB5">
        <w:rPr>
          <w:rFonts w:ascii="Garamond" w:hAnsi="Garamond" w:cs="Arial"/>
        </w:rPr>
        <w:t xml:space="preserve">s a clear path for advancing </w:t>
      </w:r>
      <w:r w:rsidR="005222FF" w:rsidRPr="005222FF">
        <w:rPr>
          <w:rFonts w:ascii="Garamond" w:hAnsi="Garamond" w:cs="Arial"/>
        </w:rPr>
        <w:t>our vision for the future, and provides the framework for establishing our detailed set of “annual objectives.”</w:t>
      </w:r>
    </w:p>
    <w:p w14:paraId="1D9A3CCD" w14:textId="77777777" w:rsidR="00FB1855" w:rsidRDefault="00FB1855" w:rsidP="0045080A">
      <w:pPr>
        <w:autoSpaceDE w:val="0"/>
        <w:autoSpaceDN w:val="0"/>
        <w:adjustRightInd w:val="0"/>
        <w:rPr>
          <w:rFonts w:ascii="Garamond" w:hAnsi="Garamond" w:cs="Arial"/>
        </w:rPr>
      </w:pPr>
    </w:p>
    <w:p w14:paraId="411B497B" w14:textId="77777777" w:rsidR="00BF38EF" w:rsidRDefault="007341B9" w:rsidP="00BF38EF">
      <w:pPr>
        <w:rPr>
          <w:rFonts w:ascii="Garamond" w:hAnsi="Garamond"/>
          <w:b/>
          <w:sz w:val="26"/>
          <w:szCs w:val="26"/>
          <w:u w:val="single"/>
        </w:rPr>
      </w:pPr>
      <w:r>
        <w:rPr>
          <w:rFonts w:ascii="Garamond" w:hAnsi="Garamond"/>
          <w:noProof/>
          <w:sz w:val="26"/>
          <w:szCs w:val="26"/>
        </w:rPr>
        <mc:AlternateContent>
          <mc:Choice Requires="wps">
            <w:drawing>
              <wp:anchor distT="0" distB="0" distL="114300" distR="114300" simplePos="0" relativeHeight="251671552" behindDoc="0" locked="0" layoutInCell="1" allowOverlap="1" wp14:anchorId="5F5EAD3B" wp14:editId="4E289B48">
                <wp:simplePos x="0" y="0"/>
                <wp:positionH relativeFrom="column">
                  <wp:posOffset>-95250</wp:posOffset>
                </wp:positionH>
                <wp:positionV relativeFrom="paragraph">
                  <wp:posOffset>116840</wp:posOffset>
                </wp:positionV>
                <wp:extent cx="5689600" cy="276225"/>
                <wp:effectExtent l="57150" t="38100" r="63500" b="85725"/>
                <wp:wrapNone/>
                <wp:docPr id="3" name="Rectangle 3"/>
                <wp:cNvGraphicFramePr/>
                <a:graphic xmlns:a="http://schemas.openxmlformats.org/drawingml/2006/main">
                  <a:graphicData uri="http://schemas.microsoft.com/office/word/2010/wordprocessingShape">
                    <wps:wsp>
                      <wps:cNvSpPr/>
                      <wps:spPr>
                        <a:xfrm>
                          <a:off x="0" y="0"/>
                          <a:ext cx="5689600" cy="276225"/>
                        </a:xfrm>
                        <a:prstGeom prst="rect">
                          <a:avLst/>
                        </a:prstGeom>
                        <a:solidFill>
                          <a:schemeClr val="tx2">
                            <a:lumMod val="75000"/>
                          </a:schemeClr>
                        </a:solidFill>
                        <a:ln w="9525" cap="flat" cmpd="sng" algn="ctr">
                          <a:noFill/>
                          <a:prstDash val="solid"/>
                        </a:ln>
                        <a:effectLst>
                          <a:outerShdw blurRad="40000" dist="20000" dir="5400000" rotWithShape="0">
                            <a:srgbClr val="000000">
                              <a:alpha val="38000"/>
                            </a:srgbClr>
                          </a:outerShdw>
                        </a:effectLst>
                      </wps:spPr>
                      <wps:txbx>
                        <w:txbxContent>
                          <w:p w14:paraId="72CCD205" w14:textId="77777777" w:rsidR="00BF38EF" w:rsidRPr="00D049CD" w:rsidRDefault="00BF38EF" w:rsidP="00BF38EF">
                            <w:pPr>
                              <w:rPr>
                                <w:rFonts w:ascii="Constantia" w:hAnsi="Constantia"/>
                                <w:color w:val="FFFFFF" w:themeColor="background1"/>
                              </w:rPr>
                            </w:pPr>
                            <w:r w:rsidRPr="00D049CD">
                              <w:rPr>
                                <w:rFonts w:ascii="Constantia" w:hAnsi="Constantia"/>
                                <w:color w:val="FFFFFF" w:themeColor="background1"/>
                              </w:rPr>
                              <w:t>Ma</w:t>
                            </w:r>
                            <w:r w:rsidR="000A0231" w:rsidRPr="00D049CD">
                              <w:rPr>
                                <w:rFonts w:ascii="Constantia" w:hAnsi="Constantia"/>
                                <w:color w:val="FFFFFF" w:themeColor="background1"/>
                              </w:rPr>
                              <w:t xml:space="preserve">ineHealth’s Mission, Vision, </w:t>
                            </w:r>
                            <w:r w:rsidRPr="00D049CD">
                              <w:rPr>
                                <w:rFonts w:ascii="Constantia" w:hAnsi="Constantia"/>
                                <w:color w:val="FFFFFF" w:themeColor="background1"/>
                              </w:rPr>
                              <w:t>Values</w:t>
                            </w:r>
                            <w:r w:rsidR="000A0231" w:rsidRPr="00D049CD">
                              <w:rPr>
                                <w:rFonts w:ascii="Constantia" w:hAnsi="Constantia"/>
                                <w:color w:val="FFFFFF" w:themeColor="background1"/>
                              </w:rPr>
                              <w:t xml:space="preserve"> &amp; Strategic Priorities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5EAD3B" id="Rectangle 3" o:spid="_x0000_s1027" style="position:absolute;margin-left:-7.5pt;margin-top:9.2pt;width:448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" fillcolor="#17365d [2415]" stroked="f">
                <v:shadow on="t" color="black" opacity="24903f" origin=",.5" offset="0,.55556mm"/>
                <v:textbox>
                  <w:txbxContent>
                    <w:p w14:paraId="72CCD205" w14:textId="77777777" w:rsidR="00BF38EF" w:rsidRPr="00D049CD" w:rsidRDefault="00BF38EF" w:rsidP="00BF38EF">
                      <w:pPr>
                        <w:rPr>
                          <w:rFonts w:ascii="Constantia" w:hAnsi="Constantia"/>
                          <w:color w:val="FFFFFF" w:themeColor="background1"/>
                        </w:rPr>
                      </w:pPr>
                      <w:r w:rsidRPr="00D049CD">
                        <w:rPr>
                          <w:rFonts w:ascii="Constantia" w:hAnsi="Constantia"/>
                          <w:color w:val="FFFFFF" w:themeColor="background1"/>
                        </w:rPr>
                        <w:t>Ma</w:t>
                      </w:r>
                      <w:r w:rsidR="000A0231" w:rsidRPr="00D049CD">
                        <w:rPr>
                          <w:rFonts w:ascii="Constantia" w:hAnsi="Constantia"/>
                          <w:color w:val="FFFFFF" w:themeColor="background1"/>
                        </w:rPr>
                        <w:t xml:space="preserve">ineHealth’s Mission, Vision, </w:t>
                      </w:r>
                      <w:r w:rsidRPr="00D049CD">
                        <w:rPr>
                          <w:rFonts w:ascii="Constantia" w:hAnsi="Constantia"/>
                          <w:color w:val="FFFFFF" w:themeColor="background1"/>
                        </w:rPr>
                        <w:t>Values</w:t>
                      </w:r>
                      <w:r w:rsidR="000A0231" w:rsidRPr="00D049CD">
                        <w:rPr>
                          <w:rFonts w:ascii="Constantia" w:hAnsi="Constantia"/>
                          <w:color w:val="FFFFFF" w:themeColor="background1"/>
                        </w:rPr>
                        <w:t xml:space="preserve"> &amp; Strategic Priorities</w:t>
                      </w:r>
                    </w:p>
                  </w:txbxContent>
                </v:textbox>
              </v:rect>
            </w:pict>
          </mc:Fallback>
        </mc:AlternateContent>
      </w:r>
    </w:p>
    <w:p w14:paraId="4EDED8B0" w14:textId="77777777" w:rsidR="00BF38EF" w:rsidRDefault="00BF38EF" w:rsidP="00BF38EF">
      <w:pPr>
        <w:rPr>
          <w:rFonts w:ascii="Garamond" w:hAnsi="Garamond"/>
          <w:b/>
          <w:sz w:val="26"/>
          <w:szCs w:val="26"/>
          <w:u w:val="single"/>
        </w:rPr>
      </w:pPr>
    </w:p>
    <w:p w14:paraId="562BAC15" w14:textId="77777777" w:rsidR="00BF38EF" w:rsidRPr="00812CAE" w:rsidRDefault="00BF38EF" w:rsidP="00BF38EF">
      <w:pPr>
        <w:rPr>
          <w:rFonts w:ascii="Garamond" w:hAnsi="Garamond"/>
          <w:b/>
          <w:sz w:val="26"/>
          <w:szCs w:val="26"/>
          <w:u w:val="single"/>
        </w:rPr>
      </w:pPr>
    </w:p>
    <w:p w14:paraId="64757ACB" w14:textId="77777777" w:rsidR="00BF38EF" w:rsidRPr="00B66536" w:rsidRDefault="00881B30" w:rsidP="00BF38EF">
      <w:pPr>
        <w:autoSpaceDE w:val="0"/>
        <w:autoSpaceDN w:val="0"/>
        <w:adjustRightInd w:val="0"/>
        <w:rPr>
          <w:rFonts w:ascii="Garamond" w:hAnsi="Garamond" w:cs="Arial"/>
          <w:b/>
          <w:sz w:val="26"/>
          <w:szCs w:val="26"/>
          <w:u w:val="single"/>
        </w:rPr>
      </w:pPr>
      <w:r>
        <w:rPr>
          <w:rFonts w:ascii="Garamond" w:hAnsi="Garamond" w:cs="Arial"/>
          <w:b/>
          <w:sz w:val="26"/>
          <w:szCs w:val="26"/>
          <w:u w:val="single"/>
        </w:rPr>
        <w:t xml:space="preserve">Our </w:t>
      </w:r>
      <w:r w:rsidR="00BF38EF" w:rsidRPr="00B66536">
        <w:rPr>
          <w:rFonts w:ascii="Garamond" w:hAnsi="Garamond" w:cs="Arial"/>
          <w:b/>
          <w:sz w:val="26"/>
          <w:szCs w:val="26"/>
          <w:u w:val="single"/>
        </w:rPr>
        <w:t>Mission:</w:t>
      </w:r>
    </w:p>
    <w:p w14:paraId="09F49D6F" w14:textId="6821EF0C" w:rsidR="00BF38EF" w:rsidRDefault="00CA0CE8" w:rsidP="00BF38EF">
      <w:pPr>
        <w:autoSpaceDE w:val="0"/>
        <w:autoSpaceDN w:val="0"/>
        <w:adjustRightInd w:val="0"/>
        <w:rPr>
          <w:rFonts w:ascii="Garamond" w:hAnsi="Garamond" w:cs="Arial"/>
        </w:rPr>
      </w:pPr>
      <w:r w:rsidRPr="00CA0CE8">
        <w:rPr>
          <w:rFonts w:ascii="Garamond" w:hAnsi="Garamond" w:cs="Arial"/>
        </w:rPr>
        <w:t>MaineHealth is a</w:t>
      </w:r>
      <w:r w:rsidR="009009B7" w:rsidRPr="009009B7">
        <w:rPr>
          <w:rFonts w:ascii="Garamond" w:hAnsi="Garamond" w:cs="Arial"/>
          <w:color w:val="C00000"/>
        </w:rPr>
        <w:t xml:space="preserve"> </w:t>
      </w:r>
      <w:r w:rsidRPr="00CA0CE8">
        <w:rPr>
          <w:rFonts w:ascii="Garamond" w:hAnsi="Garamond" w:cs="Arial"/>
        </w:rPr>
        <w:t xml:space="preserve">not-for-profit health system dedicated to improving the health of our patients and communities by providing </w:t>
      </w:r>
      <w:r w:rsidR="00B36FC6">
        <w:rPr>
          <w:rFonts w:ascii="Garamond" w:hAnsi="Garamond" w:cs="Arial"/>
        </w:rPr>
        <w:t xml:space="preserve">high </w:t>
      </w:r>
      <w:r w:rsidR="00047199">
        <w:rPr>
          <w:rFonts w:ascii="Garamond" w:hAnsi="Garamond" w:cs="Arial"/>
        </w:rPr>
        <w:t xml:space="preserve">quality </w:t>
      </w:r>
      <w:r w:rsidRPr="00CA0CE8">
        <w:rPr>
          <w:rFonts w:ascii="Garamond" w:hAnsi="Garamond" w:cs="Arial"/>
        </w:rPr>
        <w:t>afforda</w:t>
      </w:r>
      <w:r w:rsidR="00047199">
        <w:rPr>
          <w:rFonts w:ascii="Garamond" w:hAnsi="Garamond" w:cs="Arial"/>
        </w:rPr>
        <w:t>ble care</w:t>
      </w:r>
      <w:r w:rsidRPr="00CA0CE8">
        <w:rPr>
          <w:rFonts w:ascii="Garamond" w:hAnsi="Garamond" w:cs="Arial"/>
        </w:rPr>
        <w:t>, educating tomorrow's caregivers, and researching better ways to provide care.</w:t>
      </w:r>
    </w:p>
    <w:p w14:paraId="08485D15" w14:textId="77777777" w:rsidR="00CA0CE8" w:rsidRPr="00DD3862" w:rsidRDefault="00CA0CE8" w:rsidP="00BF38EF">
      <w:pPr>
        <w:autoSpaceDE w:val="0"/>
        <w:autoSpaceDN w:val="0"/>
        <w:adjustRightInd w:val="0"/>
        <w:rPr>
          <w:rFonts w:ascii="Garamond" w:hAnsi="Garamond" w:cs="Arial"/>
          <w:sz w:val="26"/>
          <w:szCs w:val="26"/>
        </w:rPr>
      </w:pPr>
    </w:p>
    <w:p w14:paraId="5B27931E" w14:textId="77777777" w:rsidR="00BF38EF" w:rsidRPr="004E4D99" w:rsidRDefault="00881B30" w:rsidP="00BF38EF">
      <w:pPr>
        <w:autoSpaceDE w:val="0"/>
        <w:autoSpaceDN w:val="0"/>
        <w:adjustRightInd w:val="0"/>
        <w:rPr>
          <w:rFonts w:ascii="Garamond" w:hAnsi="Garamond" w:cs="Arial"/>
          <w:b/>
          <w:sz w:val="26"/>
          <w:szCs w:val="26"/>
          <w:u w:val="single"/>
        </w:rPr>
      </w:pPr>
      <w:r>
        <w:rPr>
          <w:rFonts w:ascii="Garamond" w:hAnsi="Garamond" w:cs="Arial"/>
          <w:b/>
          <w:sz w:val="26"/>
          <w:szCs w:val="26"/>
          <w:u w:val="single"/>
        </w:rPr>
        <w:t xml:space="preserve">Our </w:t>
      </w:r>
      <w:r w:rsidR="00BF38EF" w:rsidRPr="004E4D99">
        <w:rPr>
          <w:rFonts w:ascii="Garamond" w:hAnsi="Garamond" w:cs="Arial"/>
          <w:b/>
          <w:sz w:val="26"/>
          <w:szCs w:val="26"/>
          <w:u w:val="single"/>
        </w:rPr>
        <w:t>Vision:</w:t>
      </w:r>
    </w:p>
    <w:p w14:paraId="1843D159" w14:textId="77777777" w:rsidR="00BF38EF" w:rsidRDefault="00BF38EF" w:rsidP="00BF38EF">
      <w:pPr>
        <w:autoSpaceDE w:val="0"/>
        <w:autoSpaceDN w:val="0"/>
        <w:adjustRightInd w:val="0"/>
        <w:rPr>
          <w:rFonts w:ascii="Garamond" w:hAnsi="Garamond" w:cs="Arial"/>
        </w:rPr>
      </w:pPr>
      <w:r w:rsidRPr="00042FAB">
        <w:rPr>
          <w:rFonts w:ascii="Garamond" w:hAnsi="Garamond" w:cs="Arial"/>
        </w:rPr>
        <w:t>Working together so our communities are the healthiest in America.</w:t>
      </w:r>
    </w:p>
    <w:p w14:paraId="7CC308F0" w14:textId="77777777" w:rsidR="00AE66DE" w:rsidRDefault="00AE66DE">
      <w:pPr>
        <w:rPr>
          <w:rFonts w:ascii="Garamond" w:hAnsi="Garamond" w:cs="Arial"/>
          <w:b/>
          <w:sz w:val="26"/>
          <w:szCs w:val="26"/>
          <w:u w:val="single"/>
        </w:rPr>
      </w:pPr>
    </w:p>
    <w:p w14:paraId="613AD593" w14:textId="77777777" w:rsidR="00BF38EF" w:rsidRPr="004E4D99" w:rsidRDefault="00881B30" w:rsidP="00BF38EF">
      <w:pPr>
        <w:autoSpaceDE w:val="0"/>
        <w:autoSpaceDN w:val="0"/>
        <w:adjustRightInd w:val="0"/>
        <w:rPr>
          <w:rFonts w:ascii="Garamond" w:hAnsi="Garamond" w:cs="Arial"/>
          <w:b/>
          <w:sz w:val="26"/>
          <w:szCs w:val="26"/>
          <w:u w:val="single"/>
        </w:rPr>
      </w:pPr>
      <w:r>
        <w:rPr>
          <w:rFonts w:ascii="Garamond" w:hAnsi="Garamond" w:cs="Arial"/>
          <w:b/>
          <w:sz w:val="26"/>
          <w:szCs w:val="26"/>
          <w:u w:val="single"/>
        </w:rPr>
        <w:t xml:space="preserve">Our </w:t>
      </w:r>
      <w:r w:rsidR="00BF38EF">
        <w:rPr>
          <w:rFonts w:ascii="Garamond" w:hAnsi="Garamond" w:cs="Arial"/>
          <w:b/>
          <w:sz w:val="26"/>
          <w:szCs w:val="26"/>
          <w:u w:val="single"/>
        </w:rPr>
        <w:t>Values</w:t>
      </w:r>
      <w:r w:rsidR="00BF38EF" w:rsidRPr="004E4D99">
        <w:rPr>
          <w:rFonts w:ascii="Garamond" w:hAnsi="Garamond" w:cs="Arial"/>
          <w:b/>
          <w:sz w:val="26"/>
          <w:szCs w:val="26"/>
          <w:u w:val="single"/>
        </w:rPr>
        <w:t>:</w:t>
      </w:r>
    </w:p>
    <w:p w14:paraId="292041F2" w14:textId="77777777" w:rsidR="00BF38EF" w:rsidRPr="00B66536" w:rsidRDefault="00BF38EF" w:rsidP="00BF38EF">
      <w:pPr>
        <w:rPr>
          <w:rFonts w:ascii="Garamond" w:hAnsi="Garamond" w:cs="Arial"/>
        </w:rPr>
      </w:pPr>
      <w:r w:rsidRPr="00B66536">
        <w:rPr>
          <w:rFonts w:ascii="Garamond" w:hAnsi="Garamond" w:cs="Arial"/>
        </w:rPr>
        <w:t xml:space="preserve">Wherever and whenever you interact with us, you can expect our </w:t>
      </w:r>
      <w:r w:rsidR="009009B7" w:rsidRPr="00B53830">
        <w:rPr>
          <w:rFonts w:ascii="Garamond" w:hAnsi="Garamond" w:cs="Arial"/>
        </w:rPr>
        <w:t xml:space="preserve">care </w:t>
      </w:r>
      <w:r w:rsidRPr="00B66536">
        <w:rPr>
          <w:rFonts w:ascii="Garamond" w:hAnsi="Garamond" w:cs="Arial"/>
        </w:rPr>
        <w:t>team</w:t>
      </w:r>
      <w:r w:rsidR="00637FB5">
        <w:rPr>
          <w:rFonts w:ascii="Garamond" w:hAnsi="Garamond" w:cs="Arial"/>
        </w:rPr>
        <w:t>s</w:t>
      </w:r>
      <w:r w:rsidRPr="00B66536">
        <w:rPr>
          <w:rFonts w:ascii="Garamond" w:hAnsi="Garamond" w:cs="Arial"/>
        </w:rPr>
        <w:t xml:space="preserve"> to embody the following values in action: </w:t>
      </w:r>
    </w:p>
    <w:p w14:paraId="558E96B6" w14:textId="77777777" w:rsidR="00BF38EF" w:rsidRPr="00B66536" w:rsidRDefault="00BF38EF" w:rsidP="00BF38EF">
      <w:pPr>
        <w:rPr>
          <w:rFonts w:ascii="Garamond" w:hAnsi="Garamond" w:cs="Arial"/>
        </w:rPr>
      </w:pPr>
      <w:r w:rsidRPr="00203AA6">
        <w:rPr>
          <w:rFonts w:ascii="Garamond" w:hAnsi="Garamond" w:cs="Arial"/>
          <w:noProof/>
        </w:rPr>
        <mc:AlternateContent>
          <mc:Choice Requires="wps">
            <w:drawing>
              <wp:anchor distT="45720" distB="45720" distL="114300" distR="114300" simplePos="0" relativeHeight="251678720" behindDoc="0" locked="0" layoutInCell="1" allowOverlap="1" wp14:anchorId="06D9F3C0" wp14:editId="7268B103">
                <wp:simplePos x="0" y="0"/>
                <wp:positionH relativeFrom="margin">
                  <wp:posOffset>180975</wp:posOffset>
                </wp:positionH>
                <wp:positionV relativeFrom="paragraph">
                  <wp:posOffset>171450</wp:posOffset>
                </wp:positionV>
                <wp:extent cx="5283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001122E2" w14:textId="77777777" w:rsidR="00BF38EF" w:rsidRPr="00203AA6" w:rsidRDefault="00BF38EF" w:rsidP="00BF38EF">
                            <w:pPr>
                              <w:jc w:val="center"/>
                              <w:rPr>
                                <w:rFonts w:asciiTheme="minorHAnsi" w:hAnsiTheme="minorHAnsi" w:cstheme="minorHAnsi"/>
                                <w:color w:val="FFFFFF" w:themeColor="background1"/>
                                <w:sz w:val="12"/>
                                <w:szCs w:val="12"/>
                              </w:rPr>
                            </w:pPr>
                            <w:r w:rsidRPr="00203AA6">
                              <w:rPr>
                                <w:rFonts w:asciiTheme="minorHAnsi" w:hAnsiTheme="minorHAnsi" w:cstheme="minorHAnsi"/>
                                <w:color w:val="FFFFFF" w:themeColor="background1"/>
                                <w:sz w:val="12"/>
                                <w:szCs w:val="12"/>
                              </w:rP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D9F3C0" id="_x0000_t202" coordsize="21600,21600" o:spt="202" path="m,l,21600r21600,l21600,xe">
                <v:stroke joinstyle="miter"/>
                <v:path gradientshapeok="t" o:connecttype="rect"/>
              </v:shapetype>
              <v:shape id="Text Box 2" o:spid="_x0000_s1028" type="#_x0000_t202" style="position:absolute;margin-left:14.25pt;margin-top:13.5pt;width:41.6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" filled="f" stroked="f">
                <v:textbox style="mso-fit-shape-to-text:t">
                  <w:txbxContent>
                    <w:p w14:paraId="001122E2" w14:textId="77777777" w:rsidR="00BF38EF" w:rsidRPr="00203AA6" w:rsidRDefault="00BF38EF" w:rsidP="00BF38EF">
                      <w:pPr>
                        <w:jc w:val="center"/>
                        <w:rPr>
                          <w:rFonts w:asciiTheme="minorHAnsi" w:hAnsiTheme="minorHAnsi" w:cstheme="minorHAnsi"/>
                          <w:color w:val="FFFFFF" w:themeColor="background1"/>
                          <w:sz w:val="12"/>
                          <w:szCs w:val="12"/>
                        </w:rPr>
                      </w:pPr>
                      <w:r w:rsidRPr="00203AA6">
                        <w:rPr>
                          <w:rFonts w:asciiTheme="minorHAnsi" w:hAnsiTheme="minorHAnsi" w:cstheme="minorHAnsi"/>
                          <w:color w:val="FFFFFF" w:themeColor="background1"/>
                          <w:sz w:val="12"/>
                          <w:szCs w:val="12"/>
                        </w:rPr>
                        <w:t>Patient</w:t>
                      </w:r>
                    </w:p>
                  </w:txbxContent>
                </v:textbox>
                <w10:wrap type="square" anchorx="margin"/>
              </v:shape>
            </w:pict>
          </mc:Fallback>
        </mc:AlternateContent>
      </w:r>
      <w:r w:rsidR="008164B7">
        <w:rPr>
          <w:rFonts w:ascii="Garamond" w:hAnsi="Garamond" w:cs="Arial"/>
          <w:noProof/>
        </w:rPr>
        <mc:AlternateContent>
          <mc:Choice Requires="wps">
            <w:drawing>
              <wp:anchor distT="0" distB="0" distL="114300" distR="114300" simplePos="0" relativeHeight="251672576" behindDoc="0" locked="0" layoutInCell="1" allowOverlap="1" wp14:anchorId="355BBCFF" wp14:editId="1B6E54B0">
                <wp:simplePos x="0" y="0"/>
                <wp:positionH relativeFrom="column">
                  <wp:posOffset>252095</wp:posOffset>
                </wp:positionH>
                <wp:positionV relativeFrom="paragraph">
                  <wp:posOffset>119157</wp:posOffset>
                </wp:positionV>
                <wp:extent cx="390871" cy="391284"/>
                <wp:effectExtent l="0" t="0" r="9525" b="8890"/>
                <wp:wrapNone/>
                <wp:docPr id="7" name="Oval 7"/>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F7964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608754BC" id="Oval 7" o:spid="_x0000_s1026" style="position:absolute;margin-left:19.85pt;margin-top:9.4pt;width:30.8pt;height:3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" fillcolor="#e46c0a" stroked="f" strokeweight="2pt"/>
            </w:pict>
          </mc:Fallback>
        </mc:AlternateContent>
      </w:r>
    </w:p>
    <w:p w14:paraId="5A38ADFD" w14:textId="77777777" w:rsidR="00BF38EF" w:rsidRPr="00A25ECC" w:rsidRDefault="00BF38EF" w:rsidP="00BF38EF">
      <w:pPr>
        <w:ind w:left="1440"/>
        <w:rPr>
          <w:rFonts w:ascii="Garamond" w:hAnsi="Garamond" w:cs="Arial"/>
          <w:sz w:val="22"/>
          <w:szCs w:val="22"/>
        </w:rPr>
      </w:pPr>
      <w:r w:rsidRPr="00A25ECC">
        <w:rPr>
          <w:rFonts w:ascii="Garamond" w:hAnsi="Garamond" w:cs="Arial"/>
          <w:noProof/>
          <w:sz w:val="22"/>
          <w:szCs w:val="22"/>
        </w:rPr>
        <mc:AlternateContent>
          <mc:Choice Requires="wps">
            <w:drawing>
              <wp:anchor distT="45720" distB="45720" distL="114300" distR="114300" simplePos="0" relativeHeight="251684864" behindDoc="0" locked="0" layoutInCell="1" allowOverlap="1" wp14:anchorId="72B39370" wp14:editId="6E2C3608">
                <wp:simplePos x="0" y="0"/>
                <wp:positionH relativeFrom="margin">
                  <wp:posOffset>177800</wp:posOffset>
                </wp:positionH>
                <wp:positionV relativeFrom="paragraph">
                  <wp:posOffset>66675</wp:posOffset>
                </wp:positionV>
                <wp:extent cx="52832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74D10D91" w14:textId="77777777" w:rsidR="00BF38EF" w:rsidRPr="00203AA6" w:rsidRDefault="00BF38EF" w:rsidP="00BF38EF">
                            <w:pPr>
                              <w:jc w:val="center"/>
                              <w:rPr>
                                <w:rFonts w:asciiTheme="minorHAnsi" w:hAnsiTheme="minorHAnsi" w:cstheme="minorHAnsi"/>
                                <w:color w:val="FFFFFF" w:themeColor="background1"/>
                                <w:sz w:val="12"/>
                                <w:szCs w:val="12"/>
                              </w:rPr>
                            </w:pPr>
                            <w:r w:rsidRPr="00203AA6">
                              <w:rPr>
                                <w:rFonts w:asciiTheme="minorHAnsi" w:hAnsiTheme="minorHAnsi" w:cstheme="minorHAnsi"/>
                                <w:color w:val="FFFFFF" w:themeColor="background1"/>
                                <w:sz w:val="12"/>
                                <w:szCs w:val="12"/>
                              </w:rPr>
                              <w:t>Centered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2B39370" id="_x0000_s1029" type="#_x0000_t202" style="position:absolute;left:0;text-align:left;margin-left:14pt;margin-top:5.25pt;width:41.6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" filled="f" stroked="f">
                <v:textbox style="mso-fit-shape-to-text:t">
                  <w:txbxContent>
                    <w:p w14:paraId="74D10D91" w14:textId="77777777" w:rsidR="00BF38EF" w:rsidRPr="00203AA6" w:rsidRDefault="00BF38EF" w:rsidP="00BF38EF">
                      <w:pPr>
                        <w:jc w:val="center"/>
                        <w:rPr>
                          <w:rFonts w:asciiTheme="minorHAnsi" w:hAnsiTheme="minorHAnsi" w:cstheme="minorHAnsi"/>
                          <w:color w:val="FFFFFF" w:themeColor="background1"/>
                          <w:sz w:val="12"/>
                          <w:szCs w:val="12"/>
                        </w:rPr>
                      </w:pPr>
                      <w:r w:rsidRPr="00203AA6">
                        <w:rPr>
                          <w:rFonts w:asciiTheme="minorHAnsi" w:hAnsiTheme="minorHAnsi" w:cstheme="minorHAnsi"/>
                          <w:color w:val="FFFFFF" w:themeColor="background1"/>
                          <w:sz w:val="12"/>
                          <w:szCs w:val="12"/>
                        </w:rPr>
                        <w:t>Centered</w:t>
                      </w:r>
                    </w:p>
                  </w:txbxContent>
                </v:textbox>
                <w10:wrap type="square" anchorx="margin"/>
              </v:shape>
            </w:pict>
          </mc:Fallback>
        </mc:AlternateContent>
      </w:r>
      <w:r w:rsidRPr="00A25ECC">
        <w:rPr>
          <w:rFonts w:ascii="Garamond" w:hAnsi="Garamond" w:cs="Arial"/>
          <w:sz w:val="22"/>
          <w:szCs w:val="22"/>
        </w:rPr>
        <w:t>We focus on each individual's unique needs, and partner with the people we care for, their families and care teams to develop a shared plan.</w:t>
      </w:r>
    </w:p>
    <w:p w14:paraId="4B77B600" w14:textId="77777777" w:rsidR="00BF38EF" w:rsidRDefault="00BF38EF" w:rsidP="00BF38EF">
      <w:pPr>
        <w:ind w:left="2160" w:hanging="2160"/>
        <w:rPr>
          <w:rFonts w:ascii="Garamond" w:hAnsi="Garamond" w:cs="Arial"/>
        </w:rPr>
      </w:pPr>
      <w:r w:rsidRPr="00203AA6">
        <w:rPr>
          <w:rFonts w:ascii="Garamond" w:hAnsi="Garamond" w:cs="Arial"/>
          <w:noProof/>
        </w:rPr>
        <mc:AlternateContent>
          <mc:Choice Requires="wps">
            <w:drawing>
              <wp:anchor distT="45720" distB="45720" distL="114300" distR="114300" simplePos="0" relativeHeight="251679744" behindDoc="0" locked="0" layoutInCell="1" allowOverlap="1" wp14:anchorId="3121C4F9" wp14:editId="778E45DE">
                <wp:simplePos x="0" y="0"/>
                <wp:positionH relativeFrom="margin">
                  <wp:posOffset>504190</wp:posOffset>
                </wp:positionH>
                <wp:positionV relativeFrom="paragraph">
                  <wp:posOffset>90393</wp:posOffset>
                </wp:positionV>
                <wp:extent cx="52832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5FA2F661"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Respect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121C4F9" id="_x0000_s1030" type="#_x0000_t202" style="position:absolute;left:0;text-align:left;margin-left:39.7pt;margin-top:7.1pt;width:41.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" filled="f" stroked="f">
                <v:textbox style="mso-fit-shape-to-text:t">
                  <w:txbxContent>
                    <w:p w14:paraId="5FA2F661"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Respect</w:t>
                      </w:r>
                    </w:p>
                  </w:txbxContent>
                </v:textbox>
                <w10:wrap type="square" anchorx="margin"/>
              </v:shape>
            </w:pict>
          </mc:Fallback>
        </mc:AlternateContent>
      </w:r>
      <w:r w:rsidR="008164B7">
        <w:rPr>
          <w:rFonts w:ascii="Garamond" w:hAnsi="Garamond" w:cs="Arial"/>
          <w:noProof/>
        </w:rPr>
        <mc:AlternateContent>
          <mc:Choice Requires="wps">
            <w:drawing>
              <wp:anchor distT="0" distB="0" distL="114300" distR="114300" simplePos="0" relativeHeight="251673600" behindDoc="0" locked="0" layoutInCell="1" allowOverlap="1" wp14:anchorId="281B4571" wp14:editId="3943DA31">
                <wp:simplePos x="0" y="0"/>
                <wp:positionH relativeFrom="column">
                  <wp:posOffset>569760</wp:posOffset>
                </wp:positionH>
                <wp:positionV relativeFrom="paragraph">
                  <wp:posOffset>4445</wp:posOffset>
                </wp:positionV>
                <wp:extent cx="390871" cy="391284"/>
                <wp:effectExtent l="0" t="0" r="9525" b="8890"/>
                <wp:wrapNone/>
                <wp:docPr id="9" name="Oval 9"/>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9BBB59">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8E47AD9" id="Oval 9" o:spid="_x0000_s1026" style="position:absolute;margin-left:44.85pt;margin-top:.35pt;width:30.8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" fillcolor="#77933c" stroked="f" strokeweight="2pt"/>
            </w:pict>
          </mc:Fallback>
        </mc:AlternateContent>
      </w:r>
    </w:p>
    <w:p w14:paraId="4A8DF7D7" w14:textId="77777777" w:rsidR="00BF38EF" w:rsidRPr="00A25ECC" w:rsidRDefault="00BF38EF" w:rsidP="00BF38EF">
      <w:pPr>
        <w:ind w:left="1800"/>
        <w:rPr>
          <w:rFonts w:ascii="Garamond" w:hAnsi="Garamond" w:cs="Arial"/>
          <w:sz w:val="22"/>
          <w:szCs w:val="22"/>
        </w:rPr>
      </w:pPr>
      <w:r w:rsidRPr="00A25ECC">
        <w:rPr>
          <w:rFonts w:ascii="Garamond" w:hAnsi="Garamond" w:cs="Arial"/>
          <w:sz w:val="22"/>
          <w:szCs w:val="22"/>
        </w:rPr>
        <w:t>We embrace diversity and recognize the value of each person.</w:t>
      </w:r>
    </w:p>
    <w:p w14:paraId="4369C4C7" w14:textId="77777777" w:rsidR="00BF38EF" w:rsidRDefault="00BF38EF" w:rsidP="00BF38EF">
      <w:pPr>
        <w:rPr>
          <w:rFonts w:ascii="Garamond" w:hAnsi="Garamond" w:cs="Arial"/>
        </w:rPr>
      </w:pPr>
      <w:r w:rsidRPr="00203AA6">
        <w:rPr>
          <w:rFonts w:ascii="Garamond" w:hAnsi="Garamond" w:cs="Arial"/>
          <w:noProof/>
        </w:rPr>
        <mc:AlternateContent>
          <mc:Choice Requires="wps">
            <w:drawing>
              <wp:anchor distT="45720" distB="45720" distL="114300" distR="114300" simplePos="0" relativeHeight="251680768" behindDoc="0" locked="0" layoutInCell="1" allowOverlap="1" wp14:anchorId="7B1650FB" wp14:editId="222D9C74">
                <wp:simplePos x="0" y="0"/>
                <wp:positionH relativeFrom="margin">
                  <wp:posOffset>160317</wp:posOffset>
                </wp:positionH>
                <wp:positionV relativeFrom="paragraph">
                  <wp:posOffset>175606</wp:posOffset>
                </wp:positionV>
                <wp:extent cx="52832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765701A6"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Integrity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1650FB" id="_x0000_s1031" type="#_x0000_t202" style="position:absolute;margin-left:12.6pt;margin-top:13.85pt;width:41.6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" filled="f" stroked="f">
                <v:textbox style="mso-fit-shape-to-text:t">
                  <w:txbxContent>
                    <w:p w14:paraId="765701A6"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Integrity</w:t>
                      </w:r>
                    </w:p>
                  </w:txbxContent>
                </v:textbox>
                <w10:wrap type="square" anchorx="margin"/>
              </v:shape>
            </w:pict>
          </mc:Fallback>
        </mc:AlternateContent>
      </w:r>
      <w:r>
        <w:rPr>
          <w:rFonts w:ascii="Garamond" w:hAnsi="Garamond" w:cs="Arial"/>
          <w:noProof/>
        </w:rPr>
        <mc:AlternateContent>
          <mc:Choice Requires="wps">
            <w:drawing>
              <wp:anchor distT="0" distB="0" distL="114300" distR="114300" simplePos="0" relativeHeight="251674624" behindDoc="0" locked="0" layoutInCell="1" allowOverlap="1" wp14:anchorId="4AD7DDF0" wp14:editId="566A2B2F">
                <wp:simplePos x="0" y="0"/>
                <wp:positionH relativeFrom="column">
                  <wp:posOffset>237507</wp:posOffset>
                </wp:positionH>
                <wp:positionV relativeFrom="paragraph">
                  <wp:posOffset>81008</wp:posOffset>
                </wp:positionV>
                <wp:extent cx="390871" cy="391284"/>
                <wp:effectExtent l="0" t="0" r="9525" b="8890"/>
                <wp:wrapNone/>
                <wp:docPr id="12" name="Oval 12"/>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8064A2">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5571DA7D" id="Oval 12" o:spid="_x0000_s1026" style="position:absolute;margin-left:18.7pt;margin-top:6.4pt;width:30.8pt;height:3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" fillcolor="#604a7b" stroked="f" strokeweight="2pt"/>
            </w:pict>
          </mc:Fallback>
        </mc:AlternateContent>
      </w:r>
    </w:p>
    <w:p w14:paraId="4BAEDFAF" w14:textId="77777777" w:rsidR="00BF38EF" w:rsidRPr="00A25ECC" w:rsidRDefault="00BF38EF" w:rsidP="00BF38EF">
      <w:pPr>
        <w:ind w:left="1440"/>
        <w:rPr>
          <w:rFonts w:ascii="Garamond" w:hAnsi="Garamond" w:cs="Arial"/>
          <w:sz w:val="22"/>
          <w:szCs w:val="22"/>
        </w:rPr>
      </w:pPr>
      <w:r w:rsidRPr="00A25ECC">
        <w:rPr>
          <w:rFonts w:ascii="Garamond" w:hAnsi="Garamond" w:cs="Arial"/>
          <w:sz w:val="22"/>
          <w:szCs w:val="22"/>
        </w:rPr>
        <w:t>We are honest, transparent and ethical, and maintain a culture of trust and accountability.</w:t>
      </w:r>
    </w:p>
    <w:p w14:paraId="0EC80ACD" w14:textId="77777777" w:rsidR="00BF38EF" w:rsidRDefault="00BF38EF" w:rsidP="00BF38EF">
      <w:pPr>
        <w:ind w:left="1440"/>
        <w:rPr>
          <w:rFonts w:ascii="Garamond" w:hAnsi="Garamond" w:cs="Arial"/>
        </w:rPr>
      </w:pPr>
      <w:r w:rsidRPr="00203AA6">
        <w:rPr>
          <w:rFonts w:ascii="Garamond" w:hAnsi="Garamond" w:cs="Arial"/>
          <w:noProof/>
        </w:rPr>
        <mc:AlternateContent>
          <mc:Choice Requires="wps">
            <w:drawing>
              <wp:anchor distT="45720" distB="45720" distL="114300" distR="114300" simplePos="0" relativeHeight="251681792" behindDoc="0" locked="0" layoutInCell="1" allowOverlap="1" wp14:anchorId="42079299" wp14:editId="378FE055">
                <wp:simplePos x="0" y="0"/>
                <wp:positionH relativeFrom="margin">
                  <wp:posOffset>463137</wp:posOffset>
                </wp:positionH>
                <wp:positionV relativeFrom="paragraph">
                  <wp:posOffset>98639</wp:posOffset>
                </wp:positionV>
                <wp:extent cx="528320"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7AF06440"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Excellence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079299" id="_x0000_s1032" type="#_x0000_t202" style="position:absolute;left:0;text-align:left;margin-left:36.45pt;margin-top:7.75pt;width:41.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" filled="f" stroked="f">
                <v:textbox style="mso-fit-shape-to-text:t">
                  <w:txbxContent>
                    <w:p w14:paraId="7AF06440"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Excellence</w:t>
                      </w:r>
                    </w:p>
                  </w:txbxContent>
                </v:textbox>
                <w10:wrap type="square" anchorx="margin"/>
              </v:shape>
            </w:pict>
          </mc:Fallback>
        </mc:AlternateContent>
      </w:r>
      <w:r>
        <w:rPr>
          <w:rFonts w:ascii="Garamond" w:hAnsi="Garamond" w:cs="Arial"/>
          <w:noProof/>
        </w:rPr>
        <mc:AlternateContent>
          <mc:Choice Requires="wps">
            <w:drawing>
              <wp:anchor distT="0" distB="0" distL="114300" distR="114300" simplePos="0" relativeHeight="251675648" behindDoc="0" locked="0" layoutInCell="1" allowOverlap="1" wp14:anchorId="259DF42C" wp14:editId="37AD06EA">
                <wp:simplePos x="0" y="0"/>
                <wp:positionH relativeFrom="column">
                  <wp:posOffset>534390</wp:posOffset>
                </wp:positionH>
                <wp:positionV relativeFrom="paragraph">
                  <wp:posOffset>11240</wp:posOffset>
                </wp:positionV>
                <wp:extent cx="390871" cy="391284"/>
                <wp:effectExtent l="0" t="0" r="9525" b="8890"/>
                <wp:wrapNone/>
                <wp:docPr id="13" name="Oval 13"/>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C0504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B9D90C9" id="Oval 13" o:spid="_x0000_s1026" style="position:absolute;margin-left:42.1pt;margin-top:.9pt;width:30.8pt;height:3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" fillcolor="#953735" stroked="f" strokeweight="2pt"/>
            </w:pict>
          </mc:Fallback>
        </mc:AlternateContent>
      </w:r>
    </w:p>
    <w:p w14:paraId="2B53263A" w14:textId="77777777" w:rsidR="00BF38EF" w:rsidRPr="00A25ECC" w:rsidRDefault="00BF38EF" w:rsidP="00BF38EF">
      <w:pPr>
        <w:ind w:left="1800"/>
        <w:rPr>
          <w:rFonts w:ascii="Garamond" w:hAnsi="Garamond" w:cs="Arial"/>
          <w:sz w:val="22"/>
          <w:szCs w:val="22"/>
        </w:rPr>
      </w:pPr>
      <w:r w:rsidRPr="00A25ECC">
        <w:rPr>
          <w:rFonts w:ascii="Garamond" w:hAnsi="Garamond" w:cs="Arial"/>
          <w:sz w:val="22"/>
          <w:szCs w:val="22"/>
        </w:rPr>
        <w:t>We set high standards and always strive to exceed expectations</w:t>
      </w:r>
      <w:r w:rsidR="00A25ECC">
        <w:rPr>
          <w:rFonts w:ascii="Garamond" w:hAnsi="Garamond" w:cs="Arial"/>
          <w:sz w:val="22"/>
          <w:szCs w:val="22"/>
        </w:rPr>
        <w:t>.</w:t>
      </w:r>
    </w:p>
    <w:p w14:paraId="2FEE4B0D" w14:textId="77777777" w:rsidR="00BF38EF" w:rsidRDefault="00BF38EF" w:rsidP="00BF38EF">
      <w:pPr>
        <w:ind w:left="1440"/>
        <w:rPr>
          <w:rFonts w:ascii="Garamond" w:hAnsi="Garamond" w:cs="Arial"/>
        </w:rPr>
      </w:pPr>
      <w:r>
        <w:rPr>
          <w:rFonts w:ascii="Garamond" w:hAnsi="Garamond" w:cs="Arial"/>
          <w:noProof/>
        </w:rPr>
        <mc:AlternateContent>
          <mc:Choice Requires="wps">
            <w:drawing>
              <wp:anchor distT="0" distB="0" distL="114300" distR="114300" simplePos="0" relativeHeight="251676672" behindDoc="0" locked="0" layoutInCell="1" allowOverlap="1" wp14:anchorId="03EF0B10" wp14:editId="0488264E">
                <wp:simplePos x="0" y="0"/>
                <wp:positionH relativeFrom="column">
                  <wp:posOffset>226060</wp:posOffset>
                </wp:positionH>
                <wp:positionV relativeFrom="paragraph">
                  <wp:posOffset>108700</wp:posOffset>
                </wp:positionV>
                <wp:extent cx="390871" cy="391284"/>
                <wp:effectExtent l="0" t="0" r="9525" b="8890"/>
                <wp:wrapNone/>
                <wp:docPr id="14" name="Oval 14"/>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4BACC6">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0952333D" id="Oval 14" o:spid="_x0000_s1026" style="position:absolute;margin-left:17.8pt;margin-top:8.55pt;width:30.8pt;height:3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" fillcolor="#31859c" stroked="f" strokeweight="2pt"/>
            </w:pict>
          </mc:Fallback>
        </mc:AlternateContent>
      </w:r>
    </w:p>
    <w:p w14:paraId="63C1EC3D" w14:textId="77777777" w:rsidR="00BF38EF" w:rsidRPr="00A25ECC" w:rsidRDefault="00BF38EF" w:rsidP="00BF38EF">
      <w:pPr>
        <w:ind w:left="1440"/>
        <w:rPr>
          <w:rFonts w:ascii="Garamond" w:hAnsi="Garamond" w:cs="Arial"/>
          <w:sz w:val="22"/>
          <w:szCs w:val="22"/>
        </w:rPr>
      </w:pPr>
      <w:r w:rsidRPr="00A25ECC">
        <w:rPr>
          <w:rFonts w:ascii="Garamond" w:hAnsi="Garamond" w:cs="Arial"/>
          <w:noProof/>
          <w:sz w:val="22"/>
          <w:szCs w:val="22"/>
        </w:rPr>
        <mc:AlternateContent>
          <mc:Choice Requires="wps">
            <w:drawing>
              <wp:anchor distT="45720" distB="45720" distL="114300" distR="114300" simplePos="0" relativeHeight="251682816" behindDoc="0" locked="0" layoutInCell="1" allowOverlap="1" wp14:anchorId="7632285E" wp14:editId="7D439A87">
                <wp:simplePos x="0" y="0"/>
                <wp:positionH relativeFrom="margin">
                  <wp:posOffset>145192</wp:posOffset>
                </wp:positionH>
                <wp:positionV relativeFrom="paragraph">
                  <wp:posOffset>27940</wp:posOffset>
                </wp:positionV>
                <wp:extent cx="55753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04620"/>
                        </a:xfrm>
                        <a:prstGeom prst="rect">
                          <a:avLst/>
                        </a:prstGeom>
                        <a:noFill/>
                        <a:ln w="9525">
                          <a:noFill/>
                          <a:miter lim="800000"/>
                          <a:headEnd/>
                          <a:tailEnd/>
                        </a:ln>
                      </wps:spPr>
                      <wps:txbx>
                        <w:txbxContent>
                          <w:p w14:paraId="68CE4FB5"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Ownership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32285E" id="_x0000_s1033" type="#_x0000_t202" style="position:absolute;left:0;text-align:left;margin-left:11.45pt;margin-top:2.2pt;width:43.9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" filled="f" stroked="f">
                <v:textbox style="mso-fit-shape-to-text:t">
                  <w:txbxContent>
                    <w:p w14:paraId="68CE4FB5"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Ownership</w:t>
                      </w:r>
                    </w:p>
                  </w:txbxContent>
                </v:textbox>
                <w10:wrap type="square" anchorx="margin"/>
              </v:shape>
            </w:pict>
          </mc:Fallback>
        </mc:AlternateContent>
      </w:r>
      <w:r w:rsidRPr="00A25ECC">
        <w:rPr>
          <w:rFonts w:ascii="Garamond" w:hAnsi="Garamond" w:cs="Arial"/>
          <w:sz w:val="22"/>
          <w:szCs w:val="22"/>
        </w:rPr>
        <w:t>We take responsibility for our actions, follow through on our commitments, and approach challenges with optimism.</w:t>
      </w:r>
    </w:p>
    <w:p w14:paraId="2190DB0B" w14:textId="77777777" w:rsidR="00BF38EF" w:rsidRDefault="00A25ECC" w:rsidP="000A0231">
      <w:pPr>
        <w:rPr>
          <w:rFonts w:ascii="Garamond" w:hAnsi="Garamond" w:cs="Arial"/>
        </w:rPr>
      </w:pPr>
      <w:r w:rsidRPr="00203AA6">
        <w:rPr>
          <w:rFonts w:ascii="Garamond" w:hAnsi="Garamond" w:cs="Arial"/>
          <w:noProof/>
        </w:rPr>
        <mc:AlternateContent>
          <mc:Choice Requires="wps">
            <w:drawing>
              <wp:anchor distT="45720" distB="45720" distL="114300" distR="114300" simplePos="0" relativeHeight="251683840" behindDoc="0" locked="0" layoutInCell="1" allowOverlap="1" wp14:anchorId="258C1AF7" wp14:editId="0AF33B31">
                <wp:simplePos x="0" y="0"/>
                <wp:positionH relativeFrom="margin">
                  <wp:posOffset>474345</wp:posOffset>
                </wp:positionH>
                <wp:positionV relativeFrom="paragraph">
                  <wp:posOffset>182245</wp:posOffset>
                </wp:positionV>
                <wp:extent cx="52832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04620"/>
                        </a:xfrm>
                        <a:prstGeom prst="rect">
                          <a:avLst/>
                        </a:prstGeom>
                        <a:noFill/>
                        <a:ln w="9525">
                          <a:noFill/>
                          <a:miter lim="800000"/>
                          <a:headEnd/>
                          <a:tailEnd/>
                        </a:ln>
                      </wps:spPr>
                      <wps:txbx>
                        <w:txbxContent>
                          <w:p w14:paraId="775AA1EF"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Innovation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8C1AF7" id="_x0000_s1034" type="#_x0000_t202" style="position:absolute;margin-left:37.35pt;margin-top:14.35pt;width:41.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" filled="f" stroked="f">
                <v:textbox style="mso-fit-shape-to-text:t">
                  <w:txbxContent>
                    <w:p w14:paraId="775AA1EF" w14:textId="77777777" w:rsidR="00BF38EF" w:rsidRPr="00203AA6" w:rsidRDefault="00BF38EF" w:rsidP="00BF38EF">
                      <w:pPr>
                        <w:jc w:val="center"/>
                        <w:rPr>
                          <w:rFonts w:asciiTheme="minorHAnsi" w:hAnsiTheme="minorHAnsi" w:cstheme="minorHAnsi"/>
                          <w:color w:val="FFFFFF" w:themeColor="background1"/>
                          <w:sz w:val="12"/>
                          <w:szCs w:val="12"/>
                        </w:rPr>
                      </w:pPr>
                      <w:r>
                        <w:rPr>
                          <w:rFonts w:asciiTheme="minorHAnsi" w:hAnsiTheme="minorHAnsi" w:cstheme="minorHAnsi"/>
                          <w:color w:val="FFFFFF" w:themeColor="background1"/>
                          <w:sz w:val="12"/>
                          <w:szCs w:val="12"/>
                        </w:rPr>
                        <w:t>Innovation</w:t>
                      </w:r>
                    </w:p>
                  </w:txbxContent>
                </v:textbox>
                <w10:wrap type="square" anchorx="margin"/>
              </v:shape>
            </w:pict>
          </mc:Fallback>
        </mc:AlternateContent>
      </w:r>
      <w:r w:rsidR="00BF38EF">
        <w:rPr>
          <w:rFonts w:ascii="Garamond" w:hAnsi="Garamond" w:cs="Arial"/>
          <w:noProof/>
        </w:rPr>
        <mc:AlternateContent>
          <mc:Choice Requires="wps">
            <w:drawing>
              <wp:anchor distT="0" distB="0" distL="114300" distR="114300" simplePos="0" relativeHeight="251677696" behindDoc="0" locked="0" layoutInCell="1" allowOverlap="1" wp14:anchorId="303288E4" wp14:editId="1DBA4E40">
                <wp:simplePos x="0" y="0"/>
                <wp:positionH relativeFrom="column">
                  <wp:posOffset>534394</wp:posOffset>
                </wp:positionH>
                <wp:positionV relativeFrom="paragraph">
                  <wp:posOffset>76200</wp:posOffset>
                </wp:positionV>
                <wp:extent cx="390871" cy="391284"/>
                <wp:effectExtent l="0" t="0" r="9525" b="8890"/>
                <wp:wrapNone/>
                <wp:docPr id="15" name="Oval 15"/>
                <wp:cNvGraphicFramePr/>
                <a:graphic xmlns:a="http://schemas.openxmlformats.org/drawingml/2006/main">
                  <a:graphicData uri="http://schemas.microsoft.com/office/word/2010/wordprocessingShape">
                    <wps:wsp>
                      <wps:cNvSpPr/>
                      <wps:spPr>
                        <a:xfrm>
                          <a:off x="0" y="0"/>
                          <a:ext cx="390871" cy="391284"/>
                        </a:xfrm>
                        <a:prstGeom prst="ellipse">
                          <a:avLst/>
                        </a:prstGeom>
                        <a:solidFill>
                          <a:srgbClr val="1F497D">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7482243" id="Oval 15" o:spid="_x0000_s1026" style="position:absolute;margin-left:42.1pt;margin-top:6pt;width:30.8pt;height: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" fillcolor="#17375e" stroked="f" strokeweight="2pt"/>
            </w:pict>
          </mc:Fallback>
        </mc:AlternateContent>
      </w:r>
    </w:p>
    <w:p w14:paraId="4D300AA3" w14:textId="77777777" w:rsidR="000A0231" w:rsidRPr="00A25ECC" w:rsidRDefault="00BF38EF" w:rsidP="00A25ECC">
      <w:pPr>
        <w:ind w:left="1800"/>
        <w:rPr>
          <w:rFonts w:ascii="Garamond" w:hAnsi="Garamond" w:cs="Arial"/>
          <w:sz w:val="22"/>
          <w:szCs w:val="22"/>
        </w:rPr>
      </w:pPr>
      <w:r w:rsidRPr="00A25ECC">
        <w:rPr>
          <w:rFonts w:ascii="Garamond" w:hAnsi="Garamond" w:cs="Arial"/>
          <w:sz w:val="22"/>
          <w:szCs w:val="22"/>
        </w:rPr>
        <w:t>We welcome diverse perspectives, embrace change, and are committed to lifelong learning.</w:t>
      </w:r>
    </w:p>
    <w:p w14:paraId="471500A8" w14:textId="77777777" w:rsidR="000A0231" w:rsidRPr="004E4D99" w:rsidRDefault="000A0231" w:rsidP="000A0231">
      <w:pPr>
        <w:autoSpaceDE w:val="0"/>
        <w:autoSpaceDN w:val="0"/>
        <w:adjustRightInd w:val="0"/>
        <w:rPr>
          <w:rFonts w:ascii="Garamond" w:hAnsi="Garamond" w:cs="Arial"/>
          <w:b/>
          <w:sz w:val="26"/>
          <w:szCs w:val="26"/>
          <w:u w:val="single"/>
        </w:rPr>
      </w:pPr>
      <w:r>
        <w:rPr>
          <w:rFonts w:ascii="Garamond" w:hAnsi="Garamond" w:cs="Arial"/>
          <w:b/>
          <w:sz w:val="26"/>
          <w:szCs w:val="26"/>
          <w:u w:val="single"/>
        </w:rPr>
        <w:lastRenderedPageBreak/>
        <w:t>Our Strategic Priorities</w:t>
      </w:r>
      <w:r w:rsidRPr="004E4D99">
        <w:rPr>
          <w:rFonts w:ascii="Garamond" w:hAnsi="Garamond" w:cs="Arial"/>
          <w:b/>
          <w:sz w:val="26"/>
          <w:szCs w:val="26"/>
          <w:u w:val="single"/>
        </w:rPr>
        <w:t>:</w:t>
      </w:r>
    </w:p>
    <w:p w14:paraId="0BC70706" w14:textId="77777777" w:rsidR="00E8566B" w:rsidRPr="000A0231" w:rsidRDefault="00605F76" w:rsidP="006321A5">
      <w:pPr>
        <w:autoSpaceDE w:val="0"/>
        <w:autoSpaceDN w:val="0"/>
        <w:adjustRightInd w:val="0"/>
        <w:rPr>
          <w:rFonts w:ascii="Garamond" w:hAnsi="Garamond" w:cs="Arial"/>
          <w:b/>
          <w:u w:val="single"/>
        </w:rPr>
      </w:pPr>
      <w:r w:rsidRPr="00605F76">
        <w:rPr>
          <w:rFonts w:ascii="Garamond" w:hAnsi="Garamond" w:cs="Arial"/>
        </w:rPr>
        <w:t>These four strategic pri</w:t>
      </w:r>
      <w:r w:rsidR="003D65FB">
        <w:rPr>
          <w:rFonts w:ascii="Garamond" w:hAnsi="Garamond" w:cs="Arial"/>
        </w:rPr>
        <w:t xml:space="preserve">orities form the foundation of </w:t>
      </w:r>
      <w:r w:rsidRPr="00605F76">
        <w:rPr>
          <w:rFonts w:ascii="Garamond" w:hAnsi="Garamond" w:cs="Arial"/>
        </w:rPr>
        <w:t>our efforts over the next three years and determine the system’s strategic direction</w:t>
      </w:r>
      <w:r w:rsidR="000A0231">
        <w:rPr>
          <w:rFonts w:ascii="Garamond" w:hAnsi="Garamond" w:cs="Arial"/>
        </w:rPr>
        <w:t xml:space="preserve"> and</w:t>
      </w:r>
      <w:r w:rsidR="002F6E12">
        <w:rPr>
          <w:rFonts w:ascii="Garamond" w:hAnsi="Garamond" w:cs="Arial"/>
        </w:rPr>
        <w:t>,</w:t>
      </w:r>
      <w:r w:rsidR="000A0231">
        <w:rPr>
          <w:rFonts w:ascii="Garamond" w:hAnsi="Garamond" w:cs="Arial"/>
        </w:rPr>
        <w:t xml:space="preserve"> subsequently</w:t>
      </w:r>
      <w:r w:rsidR="002F6E12">
        <w:rPr>
          <w:rFonts w:ascii="Garamond" w:hAnsi="Garamond" w:cs="Arial"/>
        </w:rPr>
        <w:t>,</w:t>
      </w:r>
      <w:r w:rsidR="000A0231">
        <w:rPr>
          <w:rFonts w:ascii="Garamond" w:hAnsi="Garamond" w:cs="Arial"/>
        </w:rPr>
        <w:t xml:space="preserve"> the actions of </w:t>
      </w:r>
      <w:r w:rsidR="005750AA">
        <w:rPr>
          <w:rFonts w:ascii="Garamond" w:hAnsi="Garamond" w:cs="Arial"/>
        </w:rPr>
        <w:t>Memorial Hospital</w:t>
      </w:r>
      <w:r w:rsidRPr="00605F76">
        <w:rPr>
          <w:rFonts w:ascii="Garamond" w:hAnsi="Garamond" w:cs="Arial"/>
        </w:rPr>
        <w:t xml:space="preserve">.  </w:t>
      </w:r>
    </w:p>
    <w:p w14:paraId="6D652A6C" w14:textId="77777777" w:rsidR="000A0231" w:rsidRDefault="000A0231" w:rsidP="006321A5">
      <w:pPr>
        <w:autoSpaceDE w:val="0"/>
        <w:autoSpaceDN w:val="0"/>
        <w:adjustRightInd w:val="0"/>
        <w:rPr>
          <w:rFonts w:ascii="Garamond" w:hAnsi="Garamond" w:cs="Arial"/>
        </w:rPr>
      </w:pPr>
    </w:p>
    <w:p w14:paraId="5D1968BE" w14:textId="77777777" w:rsidR="006321A5" w:rsidRPr="00AD1830" w:rsidRDefault="006321A5" w:rsidP="006321A5">
      <w:pPr>
        <w:autoSpaceDE w:val="0"/>
        <w:autoSpaceDN w:val="0"/>
        <w:adjustRightInd w:val="0"/>
        <w:rPr>
          <w:rFonts w:ascii="Garamond" w:hAnsi="Garamond" w:cs="Arial"/>
        </w:rPr>
      </w:pPr>
    </w:p>
    <w:p w14:paraId="32D43670" w14:textId="77777777" w:rsidR="006321A5" w:rsidRPr="00AD1830" w:rsidRDefault="00E8566B" w:rsidP="00EB5FD9">
      <w:pPr>
        <w:autoSpaceDE w:val="0"/>
        <w:autoSpaceDN w:val="0"/>
        <w:adjustRightInd w:val="0"/>
        <w:rPr>
          <w:rFonts w:ascii="Garamond" w:hAnsi="Garamond" w:cs="Arial"/>
          <w:b/>
          <w:sz w:val="26"/>
          <w:szCs w:val="26"/>
        </w:rPr>
      </w:pPr>
      <w:r>
        <w:rPr>
          <w:noProof/>
        </w:rPr>
        <w:drawing>
          <wp:inline distT="0" distB="0" distL="0" distR="0" wp14:anchorId="0F58A24D" wp14:editId="56572E86">
            <wp:extent cx="5600700" cy="1806575"/>
            <wp:effectExtent l="0" t="0" r="0" b="0"/>
            <wp:docPr id="4"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0700" cy="1806575"/>
                    </a:xfrm>
                    <a:prstGeom prst="rect">
                      <a:avLst/>
                    </a:prstGeom>
                  </pic:spPr>
                </pic:pic>
              </a:graphicData>
            </a:graphic>
          </wp:inline>
        </w:drawing>
      </w:r>
    </w:p>
    <w:p w14:paraId="1239325E" w14:textId="77777777" w:rsidR="00A847CA" w:rsidRPr="008356E6" w:rsidRDefault="008356E6" w:rsidP="00EB5FD9">
      <w:pPr>
        <w:autoSpaceDE w:val="0"/>
        <w:autoSpaceDN w:val="0"/>
        <w:adjustRightInd w:val="0"/>
        <w:rPr>
          <w:rFonts w:ascii="Garamond" w:hAnsi="Garamond" w:cs="Arial"/>
          <w:b/>
          <w:sz w:val="26"/>
          <w:szCs w:val="26"/>
        </w:rPr>
      </w:pPr>
      <w:r w:rsidRPr="008356E6">
        <w:rPr>
          <w:rFonts w:ascii="Garamond" w:hAnsi="Garamond" w:cs="Arial"/>
          <w:b/>
          <w:noProof/>
          <w:sz w:val="26"/>
          <w:szCs w:val="26"/>
        </w:rPr>
        <mc:AlternateContent>
          <mc:Choice Requires="wps">
            <w:drawing>
              <wp:anchor distT="0" distB="0" distL="114300" distR="114300" simplePos="0" relativeHeight="251689984" behindDoc="0" locked="0" layoutInCell="1" allowOverlap="1" wp14:anchorId="69A0C09D" wp14:editId="570A437D">
                <wp:simplePos x="0" y="0"/>
                <wp:positionH relativeFrom="margin">
                  <wp:posOffset>0</wp:posOffset>
                </wp:positionH>
                <wp:positionV relativeFrom="paragraph">
                  <wp:posOffset>184785</wp:posOffset>
                </wp:positionV>
                <wp:extent cx="560070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5600700" cy="45719"/>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40E479" id="Rectangle 8" o:spid="_x0000_s1026" style="position:absolute;margin-left:0;margin-top:14.55pt;width:441pt;height:3.6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" fillcolor="#31849b [2408]" stroked="f" strokeweight="2pt">
                <w10:wrap anchorx="margin"/>
              </v:rect>
            </w:pict>
          </mc:Fallback>
        </mc:AlternateContent>
      </w:r>
      <w:r w:rsidR="00A847CA" w:rsidRPr="008356E6">
        <w:rPr>
          <w:rFonts w:ascii="Garamond" w:hAnsi="Garamond" w:cs="Arial"/>
          <w:b/>
          <w:sz w:val="26"/>
          <w:szCs w:val="26"/>
        </w:rPr>
        <w:t>Patients:</w:t>
      </w:r>
    </w:p>
    <w:p w14:paraId="374E0529" w14:textId="77777777" w:rsidR="008356E6" w:rsidRPr="00A847CA" w:rsidRDefault="008356E6" w:rsidP="00EB5FD9">
      <w:pPr>
        <w:autoSpaceDE w:val="0"/>
        <w:autoSpaceDN w:val="0"/>
        <w:adjustRightInd w:val="0"/>
        <w:rPr>
          <w:rFonts w:ascii="Garamond" w:hAnsi="Garamond" w:cs="Arial"/>
          <w:b/>
          <w:sz w:val="26"/>
          <w:szCs w:val="26"/>
          <w:u w:val="single"/>
        </w:rPr>
      </w:pPr>
    </w:p>
    <w:p w14:paraId="4728B489" w14:textId="77777777" w:rsidR="00594EFC" w:rsidRDefault="00637FB5" w:rsidP="0045080A">
      <w:pPr>
        <w:autoSpaceDE w:val="0"/>
        <w:autoSpaceDN w:val="0"/>
        <w:adjustRightInd w:val="0"/>
        <w:rPr>
          <w:rFonts w:ascii="Garamond" w:hAnsi="Garamond" w:cs="Arial"/>
        </w:rPr>
      </w:pPr>
      <w:r>
        <w:rPr>
          <w:rFonts w:ascii="Garamond" w:hAnsi="Garamond" w:cs="Arial"/>
        </w:rPr>
        <w:t>Patient-</w:t>
      </w:r>
      <w:r w:rsidR="0075584F">
        <w:rPr>
          <w:rFonts w:ascii="Garamond" w:hAnsi="Garamond" w:cs="Arial"/>
        </w:rPr>
        <w:t xml:space="preserve">centered care is </w:t>
      </w:r>
      <w:r w:rsidR="007D342F">
        <w:rPr>
          <w:rFonts w:ascii="Garamond" w:hAnsi="Garamond" w:cs="Arial"/>
        </w:rPr>
        <w:t>the first</w:t>
      </w:r>
      <w:r>
        <w:rPr>
          <w:rFonts w:ascii="Garamond" w:hAnsi="Garamond" w:cs="Arial"/>
        </w:rPr>
        <w:t xml:space="preserve"> of our six v</w:t>
      </w:r>
      <w:r w:rsidR="0075584F">
        <w:rPr>
          <w:rFonts w:ascii="Garamond" w:hAnsi="Garamond" w:cs="Arial"/>
        </w:rPr>
        <w:t xml:space="preserve">alues, </w:t>
      </w:r>
      <w:r w:rsidR="006321A5" w:rsidRPr="00B53830">
        <w:rPr>
          <w:rFonts w:ascii="Garamond" w:hAnsi="Garamond" w:cs="Arial"/>
        </w:rPr>
        <w:t>and</w:t>
      </w:r>
      <w:r w:rsidR="006321A5" w:rsidRPr="006321A5">
        <w:rPr>
          <w:rFonts w:ascii="Garamond" w:hAnsi="Garamond" w:cs="Arial"/>
          <w:color w:val="FF0000"/>
        </w:rPr>
        <w:t xml:space="preserve"> </w:t>
      </w:r>
      <w:r w:rsidR="00FE7C4A">
        <w:rPr>
          <w:rFonts w:ascii="Garamond" w:hAnsi="Garamond" w:cs="Arial"/>
        </w:rPr>
        <w:t>the first of our four strategic priorities</w:t>
      </w:r>
      <w:r w:rsidR="00594EFC">
        <w:rPr>
          <w:rFonts w:ascii="Garamond" w:hAnsi="Garamond" w:cs="Arial"/>
        </w:rPr>
        <w:t xml:space="preserve">.  </w:t>
      </w:r>
      <w:r w:rsidR="00FE7C4A">
        <w:rPr>
          <w:rFonts w:ascii="Garamond" w:hAnsi="Garamond" w:cs="Arial"/>
        </w:rPr>
        <w:t>P</w:t>
      </w:r>
      <w:r w:rsidR="007A0581">
        <w:rPr>
          <w:rFonts w:ascii="Garamond" w:hAnsi="Garamond" w:cs="Arial"/>
        </w:rPr>
        <w:t>u</w:t>
      </w:r>
      <w:r w:rsidR="00AF6329">
        <w:rPr>
          <w:rFonts w:ascii="Garamond" w:hAnsi="Garamond" w:cs="Arial"/>
        </w:rPr>
        <w:t>tting patients and their familie</w:t>
      </w:r>
      <w:r w:rsidR="007A0581">
        <w:rPr>
          <w:rFonts w:ascii="Garamond" w:hAnsi="Garamond" w:cs="Arial"/>
        </w:rPr>
        <w:t>s</w:t>
      </w:r>
      <w:r w:rsidR="00FE7C4A">
        <w:rPr>
          <w:rFonts w:ascii="Garamond" w:hAnsi="Garamond" w:cs="Arial"/>
        </w:rPr>
        <w:t xml:space="preserve"> first means focusing</w:t>
      </w:r>
      <w:r w:rsidR="00594EFC">
        <w:rPr>
          <w:rFonts w:ascii="Garamond" w:hAnsi="Garamond" w:cs="Arial"/>
        </w:rPr>
        <w:t xml:space="preserve"> on the health outcomes that are important to</w:t>
      </w:r>
      <w:r w:rsidR="00FF3E36">
        <w:rPr>
          <w:rFonts w:ascii="Garamond" w:hAnsi="Garamond" w:cs="Arial"/>
        </w:rPr>
        <w:t xml:space="preserve"> </w:t>
      </w:r>
      <w:r w:rsidR="00FF3E36" w:rsidRPr="00B53830">
        <w:rPr>
          <w:rFonts w:ascii="Garamond" w:hAnsi="Garamond" w:cs="Arial"/>
        </w:rPr>
        <w:t>them</w:t>
      </w:r>
      <w:r w:rsidR="00FF3E36">
        <w:rPr>
          <w:rFonts w:ascii="Garamond" w:hAnsi="Garamond" w:cs="Arial"/>
        </w:rPr>
        <w:t>.</w:t>
      </w:r>
      <w:r w:rsidR="00594EFC">
        <w:rPr>
          <w:rFonts w:ascii="Garamond" w:hAnsi="Garamond" w:cs="Arial"/>
        </w:rPr>
        <w:t xml:space="preserve"> </w:t>
      </w:r>
      <w:r w:rsidR="00B53830">
        <w:rPr>
          <w:rFonts w:ascii="Garamond" w:hAnsi="Garamond" w:cs="Arial"/>
        </w:rPr>
        <w:t xml:space="preserve"> </w:t>
      </w:r>
      <w:r w:rsidR="00594EFC">
        <w:rPr>
          <w:rFonts w:ascii="Garamond" w:hAnsi="Garamond" w:cs="Arial"/>
        </w:rPr>
        <w:t xml:space="preserve">It involves informing and involving patients </w:t>
      </w:r>
      <w:r w:rsidR="00E51F3D">
        <w:rPr>
          <w:rFonts w:ascii="Garamond" w:hAnsi="Garamond" w:cs="Arial"/>
        </w:rPr>
        <w:t>and their families</w:t>
      </w:r>
      <w:r w:rsidR="00A7034E">
        <w:rPr>
          <w:rFonts w:ascii="Garamond" w:hAnsi="Garamond" w:cs="Arial"/>
        </w:rPr>
        <w:t xml:space="preserve"> </w:t>
      </w:r>
      <w:r w:rsidR="00594EFC">
        <w:rPr>
          <w:rFonts w:ascii="Garamond" w:hAnsi="Garamond" w:cs="Arial"/>
        </w:rPr>
        <w:t>in a care plan, providing care that is respectful and responsive to individual preferences, and ensuring that a patient’s values gui</w:t>
      </w:r>
      <w:r>
        <w:rPr>
          <w:rFonts w:ascii="Garamond" w:hAnsi="Garamond" w:cs="Arial"/>
        </w:rPr>
        <w:t xml:space="preserve">de clinical decisions.  Patient-centered </w:t>
      </w:r>
      <w:r w:rsidR="00594EFC">
        <w:rPr>
          <w:rFonts w:ascii="Garamond" w:hAnsi="Garamond" w:cs="Arial"/>
        </w:rPr>
        <w:t xml:space="preserve">care at MaineHealth empowers patients </w:t>
      </w:r>
      <w:r w:rsidR="00A7034E">
        <w:rPr>
          <w:rFonts w:ascii="Garamond" w:hAnsi="Garamond" w:cs="Arial"/>
        </w:rPr>
        <w:t xml:space="preserve">and their families </w:t>
      </w:r>
      <w:r w:rsidR="00594EFC">
        <w:rPr>
          <w:rFonts w:ascii="Garamond" w:hAnsi="Garamond" w:cs="Arial"/>
        </w:rPr>
        <w:t>to become active participants</w:t>
      </w:r>
      <w:r w:rsidR="00FE7C4A">
        <w:rPr>
          <w:rFonts w:ascii="Garamond" w:hAnsi="Garamond" w:cs="Arial"/>
        </w:rPr>
        <w:t xml:space="preserve"> in th</w:t>
      </w:r>
      <w:r>
        <w:rPr>
          <w:rFonts w:ascii="Garamond" w:hAnsi="Garamond" w:cs="Arial"/>
        </w:rPr>
        <w:t xml:space="preserve">eir care and </w:t>
      </w:r>
      <w:r w:rsidR="00FE7C4A">
        <w:rPr>
          <w:rFonts w:ascii="Garamond" w:hAnsi="Garamond" w:cs="Arial"/>
        </w:rPr>
        <w:t>help</w:t>
      </w:r>
      <w:r>
        <w:rPr>
          <w:rFonts w:ascii="Garamond" w:hAnsi="Garamond" w:cs="Arial"/>
        </w:rPr>
        <w:t>s</w:t>
      </w:r>
      <w:r w:rsidR="00FE7C4A">
        <w:rPr>
          <w:rFonts w:ascii="Garamond" w:hAnsi="Garamond" w:cs="Arial"/>
        </w:rPr>
        <w:t xml:space="preserve"> them </w:t>
      </w:r>
      <w:r w:rsidR="00594EFC">
        <w:rPr>
          <w:rFonts w:ascii="Garamond" w:hAnsi="Garamond" w:cs="Arial"/>
        </w:rPr>
        <w:t>achieve their best health outcome.</w:t>
      </w:r>
    </w:p>
    <w:p w14:paraId="7FA2BFE9" w14:textId="77777777" w:rsidR="00FE7C4A" w:rsidRDefault="00FE7C4A">
      <w:pPr>
        <w:rPr>
          <w:rFonts w:ascii="Garamond" w:hAnsi="Garamond" w:cs="Arial"/>
        </w:rPr>
      </w:pPr>
    </w:p>
    <w:p w14:paraId="21A94D2D" w14:textId="66E0E14C" w:rsidR="00154536" w:rsidRPr="00154536" w:rsidRDefault="00154536" w:rsidP="00154536">
      <w:pPr>
        <w:rPr>
          <w:rFonts w:ascii="Garamond" w:hAnsi="Garamond" w:cs="Arial"/>
        </w:rPr>
      </w:pPr>
      <w:r w:rsidRPr="00154536">
        <w:rPr>
          <w:rFonts w:ascii="Garamond" w:hAnsi="Garamond" w:cs="Arial"/>
        </w:rPr>
        <w:t>At Memorial Hospital, our patients are at the center of all we do. Our patients deserve and expect consistently safe, high</w:t>
      </w:r>
      <w:r w:rsidR="0095683A">
        <w:rPr>
          <w:rFonts w:ascii="Garamond" w:hAnsi="Garamond" w:cs="Arial"/>
        </w:rPr>
        <w:t xml:space="preserve"> </w:t>
      </w:r>
      <w:r w:rsidRPr="00154536">
        <w:rPr>
          <w:rFonts w:ascii="Garamond" w:hAnsi="Garamond" w:cs="Arial"/>
        </w:rPr>
        <w:t xml:space="preserve">quality care </w:t>
      </w:r>
      <w:r w:rsidR="00E379D5">
        <w:rPr>
          <w:rFonts w:ascii="Garamond" w:hAnsi="Garamond" w:cs="Arial"/>
        </w:rPr>
        <w:t>that is local, timely, and convenient</w:t>
      </w:r>
      <w:r w:rsidRPr="00154536">
        <w:rPr>
          <w:rFonts w:ascii="Garamond" w:hAnsi="Garamond" w:cs="Arial"/>
        </w:rPr>
        <w:t xml:space="preserve">. To become the provider of choice for our patients, we will build and strengthen relationships with </w:t>
      </w:r>
      <w:r w:rsidR="00E379D5">
        <w:rPr>
          <w:rFonts w:ascii="Garamond" w:hAnsi="Garamond" w:cs="Arial"/>
        </w:rPr>
        <w:t xml:space="preserve">internal and </w:t>
      </w:r>
      <w:r w:rsidRPr="00154536">
        <w:rPr>
          <w:rFonts w:ascii="Garamond" w:hAnsi="Garamond" w:cs="Arial"/>
        </w:rPr>
        <w:t>community</w:t>
      </w:r>
      <w:r w:rsidR="00E379D5">
        <w:rPr>
          <w:rFonts w:ascii="Garamond" w:hAnsi="Garamond" w:cs="Arial"/>
        </w:rPr>
        <w:t xml:space="preserve"> </w:t>
      </w:r>
      <w:r w:rsidRPr="00154536">
        <w:rPr>
          <w:rFonts w:ascii="Garamond" w:hAnsi="Garamond" w:cs="Arial"/>
        </w:rPr>
        <w:t xml:space="preserve">partners </w:t>
      </w:r>
      <w:r w:rsidR="000F0985">
        <w:rPr>
          <w:rFonts w:ascii="Garamond" w:hAnsi="Garamond" w:cs="Arial"/>
        </w:rPr>
        <w:t>for a</w:t>
      </w:r>
      <w:r w:rsidRPr="00154536">
        <w:rPr>
          <w:rFonts w:ascii="Garamond" w:hAnsi="Garamond" w:cs="Arial"/>
        </w:rPr>
        <w:t xml:space="preserve"> </w:t>
      </w:r>
      <w:r w:rsidR="00E379D5">
        <w:rPr>
          <w:rFonts w:ascii="Garamond" w:hAnsi="Garamond" w:cs="Arial"/>
        </w:rPr>
        <w:t>seamless and high-performing</w:t>
      </w:r>
      <w:r w:rsidRPr="00154536">
        <w:rPr>
          <w:rFonts w:ascii="Garamond" w:hAnsi="Garamond" w:cs="Arial"/>
        </w:rPr>
        <w:t xml:space="preserve"> care delivery system </w:t>
      </w:r>
      <w:r w:rsidR="000F0985">
        <w:rPr>
          <w:rFonts w:ascii="Garamond" w:hAnsi="Garamond" w:cs="Arial"/>
        </w:rPr>
        <w:t>that</w:t>
      </w:r>
      <w:r w:rsidRPr="00154536">
        <w:rPr>
          <w:rFonts w:ascii="Garamond" w:hAnsi="Garamond" w:cs="Arial"/>
        </w:rPr>
        <w:t xml:space="preserve"> </w:t>
      </w:r>
      <w:r w:rsidR="000F0985" w:rsidRPr="00154536">
        <w:rPr>
          <w:rFonts w:ascii="Garamond" w:hAnsi="Garamond" w:cs="Arial"/>
        </w:rPr>
        <w:t>work</w:t>
      </w:r>
      <w:r w:rsidR="000F0985">
        <w:rPr>
          <w:rFonts w:ascii="Garamond" w:hAnsi="Garamond" w:cs="Arial"/>
        </w:rPr>
        <w:t xml:space="preserve">s </w:t>
      </w:r>
      <w:r w:rsidRPr="00154536">
        <w:rPr>
          <w:rFonts w:ascii="Garamond" w:hAnsi="Garamond" w:cs="Arial"/>
        </w:rPr>
        <w:t xml:space="preserve">collectively to build healthier communities. </w:t>
      </w:r>
    </w:p>
    <w:p w14:paraId="770270D1" w14:textId="77777777" w:rsidR="00A25ECC" w:rsidRDefault="00A25ECC">
      <w:pPr>
        <w:rPr>
          <w:rFonts w:ascii="Garamond" w:hAnsi="Garamond" w:cs="Arial"/>
        </w:rPr>
      </w:pPr>
    </w:p>
    <w:p w14:paraId="33AEE7FB" w14:textId="77777777" w:rsidR="00AB59A7" w:rsidRPr="00AB59A7" w:rsidRDefault="00AB59A7" w:rsidP="0045080A">
      <w:pPr>
        <w:autoSpaceDE w:val="0"/>
        <w:autoSpaceDN w:val="0"/>
        <w:adjustRightInd w:val="0"/>
        <w:rPr>
          <w:rFonts w:ascii="Garamond" w:hAnsi="Garamond" w:cs="Arial"/>
          <w:u w:val="single"/>
        </w:rPr>
      </w:pPr>
      <w:r>
        <w:rPr>
          <w:rFonts w:ascii="Garamond" w:hAnsi="Garamond" w:cs="Arial"/>
        </w:rPr>
        <w:tab/>
      </w:r>
      <w:r w:rsidRPr="00AB59A7">
        <w:rPr>
          <w:rFonts w:ascii="Garamond" w:hAnsi="Garamond" w:cs="Arial"/>
          <w:u w:val="single"/>
        </w:rPr>
        <w:t>Goal:</w:t>
      </w:r>
    </w:p>
    <w:p w14:paraId="58064AF2" w14:textId="7E596E47" w:rsidR="00AB59A7" w:rsidRDefault="005750AA" w:rsidP="00AB59A7">
      <w:pPr>
        <w:autoSpaceDE w:val="0"/>
        <w:autoSpaceDN w:val="0"/>
        <w:adjustRightInd w:val="0"/>
        <w:ind w:left="720"/>
        <w:rPr>
          <w:rFonts w:ascii="Garamond" w:hAnsi="Garamond" w:cs="Arial"/>
        </w:rPr>
      </w:pPr>
      <w:r>
        <w:rPr>
          <w:rFonts w:ascii="Garamond" w:hAnsi="Garamond" w:cs="Arial"/>
        </w:rPr>
        <w:t>MaineHealth</w:t>
      </w:r>
      <w:r w:rsidR="00A25ECC">
        <w:rPr>
          <w:rFonts w:ascii="Garamond" w:hAnsi="Garamond" w:cs="Arial"/>
        </w:rPr>
        <w:t xml:space="preserve"> </w:t>
      </w:r>
      <w:r w:rsidR="0095683A">
        <w:rPr>
          <w:rFonts w:ascii="Garamond" w:hAnsi="Garamond" w:cs="Arial"/>
        </w:rPr>
        <w:t xml:space="preserve">will deliver high </w:t>
      </w:r>
      <w:r w:rsidR="00927FD9" w:rsidRPr="00927FD9">
        <w:rPr>
          <w:rFonts w:ascii="Garamond" w:hAnsi="Garamond" w:cs="Arial"/>
        </w:rPr>
        <w:t>quality, safe, effective, patient-center</w:t>
      </w:r>
      <w:r w:rsidR="00637FB5">
        <w:rPr>
          <w:rFonts w:ascii="Garamond" w:hAnsi="Garamond" w:cs="Arial"/>
        </w:rPr>
        <w:t>ed care, and will aspire to top-</w:t>
      </w:r>
      <w:r w:rsidR="00927FD9" w:rsidRPr="00927FD9">
        <w:rPr>
          <w:rFonts w:ascii="Garamond" w:hAnsi="Garamond" w:cs="Arial"/>
        </w:rPr>
        <w:t>decile performance in nationally benchmarked metrics.</w:t>
      </w:r>
    </w:p>
    <w:p w14:paraId="47E88983" w14:textId="5556155E" w:rsidR="00B825BD" w:rsidRDefault="00B825BD" w:rsidP="00AB59A7">
      <w:pPr>
        <w:autoSpaceDE w:val="0"/>
        <w:autoSpaceDN w:val="0"/>
        <w:adjustRightInd w:val="0"/>
        <w:ind w:left="720"/>
        <w:rPr>
          <w:rFonts w:ascii="Garamond" w:hAnsi="Garamond" w:cs="Arial"/>
        </w:rPr>
      </w:pPr>
    </w:p>
    <w:p w14:paraId="627E9688" w14:textId="552C332D" w:rsidR="00B825BD" w:rsidRDefault="00B825BD" w:rsidP="00AB59A7">
      <w:pPr>
        <w:autoSpaceDE w:val="0"/>
        <w:autoSpaceDN w:val="0"/>
        <w:adjustRightInd w:val="0"/>
        <w:ind w:left="720"/>
        <w:rPr>
          <w:rFonts w:ascii="Garamond" w:hAnsi="Garamond" w:cs="Arial"/>
        </w:rPr>
      </w:pPr>
      <w:r>
        <w:rPr>
          <w:rFonts w:ascii="Garamond" w:hAnsi="Garamond" w:cs="Arial"/>
        </w:rPr>
        <w:t>Memorial Hospital will:</w:t>
      </w:r>
    </w:p>
    <w:p w14:paraId="0475F9B0" w14:textId="77777777" w:rsidR="00AB59A7" w:rsidRDefault="00AB59A7" w:rsidP="00AB59A7">
      <w:pPr>
        <w:autoSpaceDE w:val="0"/>
        <w:autoSpaceDN w:val="0"/>
        <w:adjustRightInd w:val="0"/>
        <w:ind w:left="720"/>
        <w:rPr>
          <w:rFonts w:ascii="Garamond" w:hAnsi="Garamond" w:cs="Arial"/>
        </w:rPr>
      </w:pPr>
    </w:p>
    <w:p w14:paraId="3CF88B43" w14:textId="1DE51FF5" w:rsidR="00AB59A7" w:rsidRPr="00AB59A7" w:rsidRDefault="00AB59A7" w:rsidP="00AB59A7">
      <w:pPr>
        <w:autoSpaceDE w:val="0"/>
        <w:autoSpaceDN w:val="0"/>
        <w:adjustRightInd w:val="0"/>
        <w:ind w:left="720"/>
        <w:rPr>
          <w:rFonts w:ascii="Garamond" w:hAnsi="Garamond" w:cs="Arial"/>
          <w:u w:val="single"/>
        </w:rPr>
      </w:pPr>
      <w:r>
        <w:rPr>
          <w:rFonts w:ascii="Garamond" w:hAnsi="Garamond" w:cs="Arial"/>
        </w:rPr>
        <w:tab/>
      </w:r>
      <w:r w:rsidR="00005AB4" w:rsidRPr="00005AB4">
        <w:rPr>
          <w:rFonts w:ascii="Garamond" w:hAnsi="Garamond" w:cs="Arial"/>
          <w:u w:val="single"/>
        </w:rPr>
        <w:t xml:space="preserve">FY21 </w:t>
      </w:r>
      <w:r w:rsidRPr="00005AB4">
        <w:rPr>
          <w:rFonts w:ascii="Garamond" w:hAnsi="Garamond" w:cs="Arial"/>
          <w:u w:val="single"/>
        </w:rPr>
        <w:t>Obje</w:t>
      </w:r>
      <w:r w:rsidRPr="00AB59A7">
        <w:rPr>
          <w:rFonts w:ascii="Garamond" w:hAnsi="Garamond" w:cs="Arial"/>
          <w:u w:val="single"/>
        </w:rPr>
        <w:t>ctives:</w:t>
      </w:r>
    </w:p>
    <w:p w14:paraId="26035744" w14:textId="0782E520" w:rsidR="00FA360E" w:rsidRPr="00FA360E" w:rsidRDefault="005C327E"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 xml:space="preserve">Meet or exceed </w:t>
      </w:r>
      <w:r w:rsidR="00DD5D1C">
        <w:rPr>
          <w:rFonts w:ascii="Garamond" w:hAnsi="Garamond" w:cs="Arial"/>
          <w:color w:val="000000" w:themeColor="text1"/>
        </w:rPr>
        <w:t xml:space="preserve">system quality dashboard targets </w:t>
      </w:r>
      <w:r>
        <w:rPr>
          <w:rFonts w:ascii="Garamond" w:hAnsi="Garamond" w:cs="Arial"/>
          <w:color w:val="000000" w:themeColor="text1"/>
        </w:rPr>
        <w:t xml:space="preserve">by September 30, 2021, </w:t>
      </w:r>
      <w:r w:rsidR="00DD5D1C">
        <w:rPr>
          <w:rFonts w:ascii="Garamond" w:hAnsi="Garamond" w:cs="Arial"/>
          <w:color w:val="000000" w:themeColor="text1"/>
        </w:rPr>
        <w:t>in order to ensure quality care that achieves value for money and allocates resources to support organizational priorities</w:t>
      </w:r>
    </w:p>
    <w:p w14:paraId="2B4EADD3" w14:textId="67623F74" w:rsidR="00E35EC4" w:rsidRDefault="00E35EC4"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Convene a subject matter expert (SME) group for women’s health (</w:t>
      </w:r>
      <w:r w:rsidR="00B36FC6">
        <w:rPr>
          <w:rFonts w:ascii="Garamond" w:hAnsi="Garamond" w:cs="Arial"/>
          <w:color w:val="000000" w:themeColor="text1"/>
        </w:rPr>
        <w:t>i.e.,</w:t>
      </w:r>
      <w:r>
        <w:rPr>
          <w:rFonts w:ascii="Garamond" w:hAnsi="Garamond" w:cs="Arial"/>
          <w:color w:val="000000" w:themeColor="text1"/>
        </w:rPr>
        <w:t xml:space="preserve"> obstetrics and gynecology), resulting in </w:t>
      </w:r>
      <w:r w:rsidR="00696030">
        <w:rPr>
          <w:rFonts w:ascii="Garamond" w:hAnsi="Garamond" w:cs="Arial"/>
          <w:color w:val="000000" w:themeColor="text1"/>
        </w:rPr>
        <w:t xml:space="preserve">the development of </w:t>
      </w:r>
      <w:r>
        <w:rPr>
          <w:rFonts w:ascii="Garamond" w:hAnsi="Garamond" w:cs="Arial"/>
          <w:color w:val="000000" w:themeColor="text1"/>
        </w:rPr>
        <w:t>an actionable workplan</w:t>
      </w:r>
      <w:r w:rsidR="00696030">
        <w:rPr>
          <w:rFonts w:ascii="Garamond" w:hAnsi="Garamond" w:cs="Arial"/>
          <w:color w:val="000000" w:themeColor="text1"/>
        </w:rPr>
        <w:t xml:space="preserve"> </w:t>
      </w:r>
      <w:r w:rsidR="00055DCA">
        <w:rPr>
          <w:rFonts w:ascii="Garamond" w:hAnsi="Garamond" w:cs="Arial"/>
          <w:color w:val="000000" w:themeColor="text1"/>
        </w:rPr>
        <w:t>and growth target</w:t>
      </w:r>
      <w:r w:rsidR="00CC7554">
        <w:rPr>
          <w:rFonts w:ascii="Garamond" w:hAnsi="Garamond" w:cs="Arial"/>
          <w:color w:val="000000" w:themeColor="text1"/>
        </w:rPr>
        <w:t>(s)</w:t>
      </w:r>
      <w:r w:rsidR="00055DCA">
        <w:rPr>
          <w:rFonts w:ascii="Garamond" w:hAnsi="Garamond" w:cs="Arial"/>
          <w:color w:val="000000" w:themeColor="text1"/>
        </w:rPr>
        <w:t xml:space="preserve"> </w:t>
      </w:r>
      <w:r w:rsidR="00696030">
        <w:rPr>
          <w:rFonts w:ascii="Garamond" w:hAnsi="Garamond" w:cs="Arial"/>
          <w:color w:val="000000" w:themeColor="text1"/>
        </w:rPr>
        <w:t>by September 30, 2021</w:t>
      </w:r>
    </w:p>
    <w:p w14:paraId="624A7AF5" w14:textId="2AC3D042" w:rsidR="00E35EC4" w:rsidRDefault="00696030"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lastRenderedPageBreak/>
        <w:t xml:space="preserve">Continue assessing surgical services improvement opportunities, resulting in the </w:t>
      </w:r>
      <w:r w:rsidRPr="00696030">
        <w:rPr>
          <w:rFonts w:ascii="Garamond" w:hAnsi="Garamond" w:cs="Arial"/>
          <w:color w:val="000000" w:themeColor="text1"/>
        </w:rPr>
        <w:t xml:space="preserve">development of </w:t>
      </w:r>
      <w:r w:rsidR="00AC0870">
        <w:rPr>
          <w:rFonts w:ascii="Garamond" w:hAnsi="Garamond" w:cs="Arial"/>
          <w:color w:val="000000" w:themeColor="text1"/>
        </w:rPr>
        <w:t xml:space="preserve">phase 1 of </w:t>
      </w:r>
      <w:r w:rsidRPr="00696030">
        <w:rPr>
          <w:rFonts w:ascii="Garamond" w:hAnsi="Garamond" w:cs="Arial"/>
          <w:color w:val="000000" w:themeColor="text1"/>
        </w:rPr>
        <w:t xml:space="preserve">the </w:t>
      </w:r>
      <w:r w:rsidR="00542C9A" w:rsidRPr="00696030">
        <w:rPr>
          <w:rFonts w:ascii="Garamond" w:hAnsi="Garamond" w:cs="Arial"/>
          <w:color w:val="000000" w:themeColor="text1"/>
        </w:rPr>
        <w:t xml:space="preserve">surgical services optimization </w:t>
      </w:r>
      <w:r w:rsidR="00055DCA">
        <w:rPr>
          <w:rFonts w:ascii="Garamond" w:hAnsi="Garamond" w:cs="Arial"/>
          <w:color w:val="000000" w:themeColor="text1"/>
        </w:rPr>
        <w:t xml:space="preserve">(SSO) </w:t>
      </w:r>
      <w:r w:rsidR="00542C9A" w:rsidRPr="00696030">
        <w:rPr>
          <w:rFonts w:ascii="Garamond" w:hAnsi="Garamond" w:cs="Arial"/>
          <w:color w:val="000000" w:themeColor="text1"/>
        </w:rPr>
        <w:t>workplan</w:t>
      </w:r>
      <w:r w:rsidR="00AC0870">
        <w:rPr>
          <w:rFonts w:ascii="Garamond" w:hAnsi="Garamond" w:cs="Arial"/>
          <w:color w:val="000000" w:themeColor="text1"/>
        </w:rPr>
        <w:t>, to include expansion of the surgical services footprint (</w:t>
      </w:r>
      <w:r w:rsidR="00B36FC6">
        <w:rPr>
          <w:rFonts w:ascii="Garamond" w:hAnsi="Garamond" w:cs="Arial"/>
          <w:color w:val="000000" w:themeColor="text1"/>
        </w:rPr>
        <w:t>i.e.,</w:t>
      </w:r>
      <w:r w:rsidR="00AC0870">
        <w:rPr>
          <w:rFonts w:ascii="Garamond" w:hAnsi="Garamond" w:cs="Arial"/>
          <w:color w:val="000000" w:themeColor="text1"/>
        </w:rPr>
        <w:t xml:space="preserve"> central sterile, ASU and PACU, OR3, and procedure room),</w:t>
      </w:r>
      <w:r w:rsidR="00055DCA">
        <w:rPr>
          <w:rFonts w:ascii="Garamond" w:hAnsi="Garamond" w:cs="Arial"/>
          <w:color w:val="000000" w:themeColor="text1"/>
        </w:rPr>
        <w:t xml:space="preserve"> by June 30, 2021</w:t>
      </w:r>
    </w:p>
    <w:p w14:paraId="219D1699" w14:textId="2869ADF7" w:rsidR="003C4F12" w:rsidRPr="00696030" w:rsidRDefault="00A7508D"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Assess the feasibility of offering offsite services and, if determined feasible, d</w:t>
      </w:r>
      <w:r w:rsidR="003C4F12">
        <w:rPr>
          <w:rFonts w:ascii="Garamond" w:hAnsi="Garamond" w:cs="Arial"/>
          <w:color w:val="000000" w:themeColor="text1"/>
        </w:rPr>
        <w:t>evel</w:t>
      </w:r>
      <w:r>
        <w:rPr>
          <w:rFonts w:ascii="Garamond" w:hAnsi="Garamond" w:cs="Arial"/>
          <w:color w:val="000000" w:themeColor="text1"/>
        </w:rPr>
        <w:t xml:space="preserve">op an implementation </w:t>
      </w:r>
      <w:r w:rsidR="00FD16C7">
        <w:rPr>
          <w:rFonts w:ascii="Garamond" w:hAnsi="Garamond" w:cs="Arial"/>
          <w:color w:val="000000" w:themeColor="text1"/>
        </w:rPr>
        <w:t>plan by September 30, 2021</w:t>
      </w:r>
    </w:p>
    <w:p w14:paraId="7CF11BD8" w14:textId="77777777" w:rsidR="00005AB4" w:rsidRDefault="00005AB4" w:rsidP="00005AB4">
      <w:pPr>
        <w:autoSpaceDE w:val="0"/>
        <w:autoSpaceDN w:val="0"/>
        <w:adjustRightInd w:val="0"/>
        <w:ind w:left="1800"/>
        <w:rPr>
          <w:rFonts w:ascii="Garamond" w:hAnsi="Garamond" w:cs="Arial"/>
          <w:color w:val="000000" w:themeColor="text1"/>
        </w:rPr>
      </w:pPr>
    </w:p>
    <w:p w14:paraId="2AA35CA0" w14:textId="4FF28503" w:rsidR="00005AB4" w:rsidRPr="00005AB4" w:rsidRDefault="00005AB4" w:rsidP="00005AB4">
      <w:pPr>
        <w:autoSpaceDE w:val="0"/>
        <w:autoSpaceDN w:val="0"/>
        <w:adjustRightInd w:val="0"/>
        <w:ind w:left="1440"/>
        <w:rPr>
          <w:rFonts w:ascii="Garamond" w:hAnsi="Garamond" w:cs="Arial"/>
          <w:color w:val="000000" w:themeColor="text1"/>
          <w:u w:val="single"/>
        </w:rPr>
      </w:pPr>
      <w:r w:rsidRPr="00005AB4">
        <w:rPr>
          <w:rFonts w:ascii="Garamond" w:hAnsi="Garamond" w:cs="Arial"/>
          <w:color w:val="000000" w:themeColor="text1"/>
          <w:u w:val="single"/>
        </w:rPr>
        <w:t>FY22 Objectives</w:t>
      </w:r>
    </w:p>
    <w:p w14:paraId="348DE9B1" w14:textId="35DB1146" w:rsidR="00005AB4" w:rsidRDefault="005C327E"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Meet or exceed</w:t>
      </w:r>
      <w:r w:rsidR="00005AB4">
        <w:rPr>
          <w:rFonts w:ascii="Garamond" w:hAnsi="Garamond" w:cs="Arial"/>
          <w:color w:val="000000" w:themeColor="text1"/>
        </w:rPr>
        <w:t xml:space="preserve"> targets on system quality dashboard</w:t>
      </w:r>
    </w:p>
    <w:p w14:paraId="6BECC2F8" w14:textId="33A4BE13" w:rsidR="00E35EC4" w:rsidRDefault="00E35EC4"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Impleme</w:t>
      </w:r>
      <w:r w:rsidR="00055DCA">
        <w:rPr>
          <w:rFonts w:ascii="Garamond" w:hAnsi="Garamond" w:cs="Arial"/>
          <w:color w:val="000000" w:themeColor="text1"/>
        </w:rPr>
        <w:t>nt women’s health SME workplan and achieve the growth target</w:t>
      </w:r>
      <w:r w:rsidR="00CC7554">
        <w:rPr>
          <w:rFonts w:ascii="Garamond" w:hAnsi="Garamond" w:cs="Arial"/>
          <w:color w:val="000000" w:themeColor="text1"/>
        </w:rPr>
        <w:t>(s) by September 30, 2022</w:t>
      </w:r>
    </w:p>
    <w:p w14:paraId="0D77E5FC" w14:textId="5D30C541" w:rsidR="00CC7554" w:rsidRDefault="00CC7554"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Complete development of phase 2 of the SSO workplan and begin implementation of phase 1 of the plan</w:t>
      </w:r>
    </w:p>
    <w:p w14:paraId="218B3B18" w14:textId="1873047C" w:rsidR="00201880" w:rsidRDefault="00201880"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Implement offsite services</w:t>
      </w:r>
      <w:r w:rsidR="00B939F7">
        <w:rPr>
          <w:rFonts w:ascii="Garamond" w:hAnsi="Garamond" w:cs="Arial"/>
          <w:color w:val="000000" w:themeColor="text1"/>
        </w:rPr>
        <w:t xml:space="preserve"> plan</w:t>
      </w:r>
      <w:r>
        <w:rPr>
          <w:rFonts w:ascii="Garamond" w:hAnsi="Garamond" w:cs="Arial"/>
          <w:color w:val="000000" w:themeColor="text1"/>
        </w:rPr>
        <w:t>, if determined feasible</w:t>
      </w:r>
    </w:p>
    <w:p w14:paraId="49CE5E66" w14:textId="43D1ABA8" w:rsidR="00005AB4" w:rsidRDefault="00005AB4"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 xml:space="preserve">Expand </w:t>
      </w:r>
      <w:r w:rsidR="00055DCA">
        <w:rPr>
          <w:rFonts w:ascii="Garamond" w:hAnsi="Garamond" w:cs="Arial"/>
          <w:color w:val="000000" w:themeColor="text1"/>
        </w:rPr>
        <w:t xml:space="preserve">same-day services </w:t>
      </w:r>
      <w:r w:rsidR="00FD16C7">
        <w:rPr>
          <w:rFonts w:ascii="Garamond" w:hAnsi="Garamond" w:cs="Arial"/>
          <w:color w:val="000000" w:themeColor="text1"/>
        </w:rPr>
        <w:t xml:space="preserve">at specialty clinics </w:t>
      </w:r>
      <w:r w:rsidR="00055DCA">
        <w:rPr>
          <w:rFonts w:ascii="Garamond" w:hAnsi="Garamond" w:cs="Arial"/>
          <w:color w:val="000000" w:themeColor="text1"/>
        </w:rPr>
        <w:t>by September 30, 2022</w:t>
      </w:r>
    </w:p>
    <w:p w14:paraId="4128859D" w14:textId="77777777" w:rsidR="00005AB4" w:rsidRDefault="00005AB4" w:rsidP="00005AB4">
      <w:pPr>
        <w:autoSpaceDE w:val="0"/>
        <w:autoSpaceDN w:val="0"/>
        <w:adjustRightInd w:val="0"/>
        <w:ind w:left="1800"/>
        <w:rPr>
          <w:rFonts w:ascii="Garamond" w:hAnsi="Garamond" w:cs="Arial"/>
          <w:color w:val="000000" w:themeColor="text1"/>
        </w:rPr>
      </w:pPr>
    </w:p>
    <w:p w14:paraId="25E59AEF" w14:textId="75395C11" w:rsidR="00005AB4" w:rsidRPr="00005AB4" w:rsidRDefault="00005AB4" w:rsidP="00005AB4">
      <w:pPr>
        <w:autoSpaceDE w:val="0"/>
        <w:autoSpaceDN w:val="0"/>
        <w:adjustRightInd w:val="0"/>
        <w:ind w:left="1440"/>
        <w:rPr>
          <w:rFonts w:ascii="Garamond" w:hAnsi="Garamond" w:cs="Arial"/>
          <w:color w:val="000000" w:themeColor="text1"/>
          <w:u w:val="single"/>
        </w:rPr>
      </w:pPr>
      <w:r w:rsidRPr="00005AB4">
        <w:rPr>
          <w:rFonts w:ascii="Garamond" w:hAnsi="Garamond" w:cs="Arial"/>
          <w:color w:val="000000" w:themeColor="text1"/>
          <w:u w:val="single"/>
        </w:rPr>
        <w:t>FY23 Objectives</w:t>
      </w:r>
    </w:p>
    <w:p w14:paraId="413B7BDA" w14:textId="2DBA2693" w:rsidR="00005AB4" w:rsidRDefault="005C327E"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Meet or exceed</w:t>
      </w:r>
      <w:r w:rsidR="00005AB4">
        <w:rPr>
          <w:rFonts w:ascii="Garamond" w:hAnsi="Garamond" w:cs="Arial"/>
          <w:color w:val="000000" w:themeColor="text1"/>
        </w:rPr>
        <w:t xml:space="preserve"> targets on system quality dashboard</w:t>
      </w:r>
    </w:p>
    <w:p w14:paraId="59669D8F" w14:textId="6568E676" w:rsidR="00AC0870" w:rsidRDefault="00AC0870" w:rsidP="00823E87">
      <w:pPr>
        <w:numPr>
          <w:ilvl w:val="0"/>
          <w:numId w:val="16"/>
        </w:numPr>
        <w:tabs>
          <w:tab w:val="clear" w:pos="720"/>
        </w:tabs>
        <w:autoSpaceDE w:val="0"/>
        <w:autoSpaceDN w:val="0"/>
        <w:adjustRightInd w:val="0"/>
        <w:spacing w:after="120"/>
        <w:ind w:left="1800"/>
        <w:rPr>
          <w:rFonts w:ascii="Garamond" w:hAnsi="Garamond" w:cs="Arial"/>
          <w:color w:val="000000" w:themeColor="text1"/>
        </w:rPr>
      </w:pPr>
      <w:r>
        <w:rPr>
          <w:rFonts w:ascii="Garamond" w:hAnsi="Garamond" w:cs="Arial"/>
          <w:color w:val="000000" w:themeColor="text1"/>
        </w:rPr>
        <w:t>Implement phase 2 of the SSO workplan and assess further needs</w:t>
      </w:r>
    </w:p>
    <w:p w14:paraId="12E11008" w14:textId="72B88522" w:rsidR="003C4F12" w:rsidRDefault="003C4F12" w:rsidP="00424A67">
      <w:pPr>
        <w:numPr>
          <w:ilvl w:val="0"/>
          <w:numId w:val="16"/>
        </w:numPr>
        <w:tabs>
          <w:tab w:val="clear" w:pos="720"/>
        </w:tabs>
        <w:autoSpaceDE w:val="0"/>
        <w:autoSpaceDN w:val="0"/>
        <w:adjustRightInd w:val="0"/>
        <w:ind w:left="1800"/>
        <w:rPr>
          <w:rFonts w:ascii="Garamond" w:hAnsi="Garamond" w:cs="Arial"/>
          <w:color w:val="000000" w:themeColor="text1"/>
        </w:rPr>
      </w:pPr>
      <w:r>
        <w:rPr>
          <w:rFonts w:ascii="Garamond" w:hAnsi="Garamond" w:cs="Arial"/>
          <w:color w:val="000000" w:themeColor="text1"/>
        </w:rPr>
        <w:t xml:space="preserve">Begin operations of </w:t>
      </w:r>
      <w:r w:rsidR="00030BA2">
        <w:rPr>
          <w:rFonts w:ascii="Garamond" w:hAnsi="Garamond" w:cs="Arial"/>
          <w:color w:val="000000" w:themeColor="text1"/>
        </w:rPr>
        <w:t>offsite services</w:t>
      </w:r>
      <w:r>
        <w:rPr>
          <w:rFonts w:ascii="Garamond" w:hAnsi="Garamond" w:cs="Arial"/>
          <w:color w:val="000000" w:themeColor="text1"/>
        </w:rPr>
        <w:t>, if determined feasible</w:t>
      </w:r>
    </w:p>
    <w:p w14:paraId="143E4B43" w14:textId="77777777" w:rsidR="005673E1" w:rsidRDefault="005673E1">
      <w:pPr>
        <w:rPr>
          <w:rFonts w:ascii="Garamond" w:hAnsi="Garamond" w:cs="Arial"/>
        </w:rPr>
      </w:pPr>
    </w:p>
    <w:p w14:paraId="34DA0595" w14:textId="77777777" w:rsidR="00ED578F" w:rsidRDefault="00ED578F" w:rsidP="0045080A">
      <w:pPr>
        <w:autoSpaceDE w:val="0"/>
        <w:autoSpaceDN w:val="0"/>
        <w:adjustRightInd w:val="0"/>
        <w:rPr>
          <w:rFonts w:ascii="Garamond" w:hAnsi="Garamond" w:cs="Arial"/>
        </w:rPr>
      </w:pPr>
      <w:r w:rsidRPr="00ED578F">
        <w:rPr>
          <w:rFonts w:ascii="Garamond" w:hAnsi="Garamond" w:cs="Arial"/>
        </w:rPr>
        <w:t xml:space="preserve">A positive patient and family experience at MaineHealth is of paramount importance.  </w:t>
      </w:r>
      <w:r w:rsidR="00637FB5">
        <w:rPr>
          <w:rFonts w:ascii="Garamond" w:hAnsi="Garamond" w:cs="Arial"/>
        </w:rPr>
        <w:t>We must live our v</w:t>
      </w:r>
      <w:r w:rsidR="006B6DFA">
        <w:rPr>
          <w:rFonts w:ascii="Garamond" w:hAnsi="Garamond" w:cs="Arial"/>
        </w:rPr>
        <w:t xml:space="preserve">alues by </w:t>
      </w:r>
      <w:r w:rsidRPr="00ED578F">
        <w:rPr>
          <w:rFonts w:ascii="Garamond" w:hAnsi="Garamond" w:cs="Arial"/>
        </w:rPr>
        <w:t>ensuring well-coordinated care, providing information in easily understood terms, ensuring physical and emotional comfort, and inv</w:t>
      </w:r>
      <w:r w:rsidR="007A0581">
        <w:rPr>
          <w:rFonts w:ascii="Garamond" w:hAnsi="Garamond" w:cs="Arial"/>
        </w:rPr>
        <w:t>olving patients and their families</w:t>
      </w:r>
      <w:r w:rsidRPr="00ED578F">
        <w:rPr>
          <w:rFonts w:ascii="Garamond" w:hAnsi="Garamond" w:cs="Arial"/>
        </w:rPr>
        <w:t xml:space="preserve"> in the care plan.  Each and every care team member is empowered to enhance our patients’ experiences based on compassion, mutual respect, and partnering with patients and their families.  </w:t>
      </w:r>
    </w:p>
    <w:p w14:paraId="2B150078" w14:textId="77777777" w:rsidR="00A25ECC" w:rsidRDefault="00A25ECC" w:rsidP="0045080A">
      <w:pPr>
        <w:autoSpaceDE w:val="0"/>
        <w:autoSpaceDN w:val="0"/>
        <w:adjustRightInd w:val="0"/>
        <w:rPr>
          <w:rFonts w:ascii="Garamond" w:hAnsi="Garamond" w:cs="Arial"/>
        </w:rPr>
      </w:pPr>
    </w:p>
    <w:p w14:paraId="5FBFBF2D" w14:textId="608E217F" w:rsidR="00154536" w:rsidRPr="00154536" w:rsidRDefault="00154536" w:rsidP="00154536">
      <w:pPr>
        <w:autoSpaceDE w:val="0"/>
        <w:autoSpaceDN w:val="0"/>
        <w:adjustRightInd w:val="0"/>
        <w:rPr>
          <w:rFonts w:ascii="Garamond" w:hAnsi="Garamond" w:cs="Arial"/>
        </w:rPr>
      </w:pPr>
      <w:r w:rsidRPr="00154536">
        <w:rPr>
          <w:rFonts w:ascii="Garamond" w:hAnsi="Garamond" w:cs="Arial"/>
        </w:rPr>
        <w:t>At Memorial Hospital, improving patient experience is imperative</w:t>
      </w:r>
      <w:r w:rsidR="000E458D">
        <w:rPr>
          <w:rFonts w:ascii="Garamond" w:hAnsi="Garamond" w:cs="Arial"/>
        </w:rPr>
        <w:t xml:space="preserve"> to delivering </w:t>
      </w:r>
      <w:r w:rsidR="000E458D" w:rsidRPr="00154536">
        <w:rPr>
          <w:rFonts w:ascii="Garamond" w:hAnsi="Garamond" w:cs="Arial"/>
        </w:rPr>
        <w:t xml:space="preserve">safe, effective, </w:t>
      </w:r>
      <w:r w:rsidR="000E458D">
        <w:rPr>
          <w:rFonts w:ascii="Garamond" w:hAnsi="Garamond" w:cs="Arial"/>
        </w:rPr>
        <w:t xml:space="preserve">and </w:t>
      </w:r>
      <w:r w:rsidR="000E458D" w:rsidRPr="00154536">
        <w:rPr>
          <w:rFonts w:ascii="Garamond" w:hAnsi="Garamond" w:cs="Arial"/>
        </w:rPr>
        <w:t>compassionate care.</w:t>
      </w:r>
      <w:r w:rsidRPr="00154536">
        <w:rPr>
          <w:rFonts w:ascii="Garamond" w:hAnsi="Garamond" w:cs="Arial"/>
        </w:rPr>
        <w:t xml:space="preserve"> We recognize that the care experience is a continuous, collaborative process that interconnects with safety and quality</w:t>
      </w:r>
      <w:r w:rsidR="00401F87">
        <w:rPr>
          <w:rFonts w:ascii="Garamond" w:hAnsi="Garamond" w:cs="Arial"/>
        </w:rPr>
        <w:t xml:space="preserve">, and profoundly impacts patients, their families, and </w:t>
      </w:r>
      <w:r w:rsidR="005D6390">
        <w:rPr>
          <w:rFonts w:ascii="Garamond" w:hAnsi="Garamond" w:cs="Arial"/>
        </w:rPr>
        <w:t xml:space="preserve">their </w:t>
      </w:r>
      <w:r w:rsidR="00401F87">
        <w:rPr>
          <w:rFonts w:ascii="Garamond" w:hAnsi="Garamond" w:cs="Arial"/>
        </w:rPr>
        <w:t xml:space="preserve">community. </w:t>
      </w:r>
      <w:r w:rsidR="00401F87" w:rsidRPr="00154536">
        <w:rPr>
          <w:rFonts w:ascii="Garamond" w:hAnsi="Garamond" w:cs="Arial"/>
        </w:rPr>
        <w:t>We want</w:t>
      </w:r>
      <w:r w:rsidR="00401F87">
        <w:rPr>
          <w:rFonts w:ascii="Garamond" w:hAnsi="Garamond" w:cs="Arial"/>
        </w:rPr>
        <w:t xml:space="preserve"> our patients—at every age and stage of life—to feel respected, empowered, </w:t>
      </w:r>
      <w:r w:rsidR="00401F87" w:rsidRPr="00154536">
        <w:rPr>
          <w:rFonts w:ascii="Garamond" w:hAnsi="Garamond" w:cs="Arial"/>
        </w:rPr>
        <w:t xml:space="preserve">and cared for by </w:t>
      </w:r>
      <w:r w:rsidR="00401F87">
        <w:rPr>
          <w:rFonts w:ascii="Garamond" w:hAnsi="Garamond" w:cs="Arial"/>
        </w:rPr>
        <w:t xml:space="preserve">our </w:t>
      </w:r>
      <w:r w:rsidR="00401F87" w:rsidRPr="00154536">
        <w:rPr>
          <w:rFonts w:ascii="Garamond" w:hAnsi="Garamond" w:cs="Arial"/>
        </w:rPr>
        <w:t>dedicated care teams</w:t>
      </w:r>
      <w:r w:rsidR="00401F87">
        <w:rPr>
          <w:rFonts w:ascii="Garamond" w:hAnsi="Garamond" w:cs="Arial"/>
        </w:rPr>
        <w:t>.</w:t>
      </w:r>
      <w:r w:rsidR="00401F87" w:rsidRPr="00154536">
        <w:rPr>
          <w:rFonts w:ascii="Garamond" w:hAnsi="Garamond" w:cs="Arial"/>
        </w:rPr>
        <w:t xml:space="preserve"> </w:t>
      </w:r>
    </w:p>
    <w:p w14:paraId="30AF0667" w14:textId="77777777" w:rsidR="005F6FF0" w:rsidRDefault="005F6FF0" w:rsidP="0045080A">
      <w:pPr>
        <w:autoSpaceDE w:val="0"/>
        <w:autoSpaceDN w:val="0"/>
        <w:adjustRightInd w:val="0"/>
        <w:rPr>
          <w:rFonts w:ascii="Garamond" w:hAnsi="Garamond" w:cs="Arial"/>
        </w:rPr>
      </w:pPr>
    </w:p>
    <w:p w14:paraId="1D263A80" w14:textId="77777777" w:rsidR="00ED578F" w:rsidRPr="00ED578F" w:rsidRDefault="00ED578F" w:rsidP="00ED578F">
      <w:pPr>
        <w:autoSpaceDE w:val="0"/>
        <w:autoSpaceDN w:val="0"/>
        <w:adjustRightInd w:val="0"/>
        <w:ind w:firstLine="720"/>
        <w:rPr>
          <w:rFonts w:ascii="Garamond" w:hAnsi="Garamond" w:cs="Arial"/>
          <w:u w:val="single"/>
        </w:rPr>
      </w:pPr>
      <w:r w:rsidRPr="00ED578F">
        <w:rPr>
          <w:rFonts w:ascii="Garamond" w:hAnsi="Garamond" w:cs="Arial"/>
          <w:u w:val="single"/>
        </w:rPr>
        <w:t>Goal:</w:t>
      </w:r>
    </w:p>
    <w:p w14:paraId="3EBEB471" w14:textId="77777777" w:rsidR="00B825BD" w:rsidRDefault="005750AA" w:rsidP="00ED578F">
      <w:pPr>
        <w:autoSpaceDE w:val="0"/>
        <w:autoSpaceDN w:val="0"/>
        <w:adjustRightInd w:val="0"/>
        <w:ind w:left="720"/>
        <w:rPr>
          <w:rFonts w:ascii="Garamond" w:hAnsi="Garamond" w:cs="Arial"/>
        </w:rPr>
      </w:pPr>
      <w:r>
        <w:rPr>
          <w:rFonts w:ascii="Garamond" w:hAnsi="Garamond" w:cs="Arial"/>
        </w:rPr>
        <w:t>MaineHealth</w:t>
      </w:r>
      <w:r w:rsidR="00A25ECC">
        <w:rPr>
          <w:rFonts w:ascii="Garamond" w:hAnsi="Garamond" w:cs="Arial"/>
        </w:rPr>
        <w:t xml:space="preserve"> </w:t>
      </w:r>
      <w:r w:rsidR="00637FB5">
        <w:rPr>
          <w:rFonts w:ascii="Garamond" w:hAnsi="Garamond" w:cs="Arial"/>
        </w:rPr>
        <w:t>will aspire to top-</w:t>
      </w:r>
      <w:r w:rsidR="00ED578F" w:rsidRPr="00ED578F">
        <w:rPr>
          <w:rFonts w:ascii="Garamond" w:hAnsi="Garamond" w:cs="Arial"/>
        </w:rPr>
        <w:t>quartile performance in nationally benchmarked measures of patient experience in all facets of the care delivery system.</w:t>
      </w:r>
    </w:p>
    <w:p w14:paraId="6B74058F" w14:textId="77777777" w:rsidR="00B825BD" w:rsidRDefault="00B825BD" w:rsidP="00ED578F">
      <w:pPr>
        <w:autoSpaceDE w:val="0"/>
        <w:autoSpaceDN w:val="0"/>
        <w:adjustRightInd w:val="0"/>
        <w:ind w:left="720"/>
        <w:rPr>
          <w:rFonts w:ascii="Garamond" w:hAnsi="Garamond" w:cs="Arial"/>
        </w:rPr>
      </w:pPr>
    </w:p>
    <w:p w14:paraId="5E9F128C" w14:textId="1A91B149" w:rsidR="00ED578F" w:rsidRPr="00ED578F" w:rsidRDefault="00B825BD" w:rsidP="00ED578F">
      <w:pPr>
        <w:autoSpaceDE w:val="0"/>
        <w:autoSpaceDN w:val="0"/>
        <w:adjustRightInd w:val="0"/>
        <w:ind w:left="720"/>
        <w:rPr>
          <w:rFonts w:ascii="Garamond" w:hAnsi="Garamond" w:cs="Arial"/>
        </w:rPr>
      </w:pPr>
      <w:r>
        <w:rPr>
          <w:rFonts w:ascii="Garamond" w:hAnsi="Garamond" w:cs="Arial"/>
        </w:rPr>
        <w:t>Memorial Hospital will:</w:t>
      </w:r>
      <w:r w:rsidR="00ED578F" w:rsidRPr="00ED578F">
        <w:rPr>
          <w:rFonts w:ascii="Garamond" w:hAnsi="Garamond" w:cs="Arial"/>
        </w:rPr>
        <w:t xml:space="preserve">  </w:t>
      </w:r>
    </w:p>
    <w:p w14:paraId="5E4FE10C" w14:textId="6C6E3969" w:rsidR="00424A67" w:rsidRDefault="00424A67" w:rsidP="00ED578F">
      <w:pPr>
        <w:autoSpaceDE w:val="0"/>
        <w:autoSpaceDN w:val="0"/>
        <w:adjustRightInd w:val="0"/>
        <w:rPr>
          <w:rFonts w:ascii="Garamond" w:hAnsi="Garamond" w:cs="Arial"/>
        </w:rPr>
      </w:pPr>
    </w:p>
    <w:p w14:paraId="5B9D5A44" w14:textId="77777777" w:rsidR="004238B2" w:rsidRPr="00ED578F" w:rsidRDefault="004238B2" w:rsidP="00ED578F">
      <w:pPr>
        <w:autoSpaceDE w:val="0"/>
        <w:autoSpaceDN w:val="0"/>
        <w:adjustRightInd w:val="0"/>
        <w:rPr>
          <w:rFonts w:ascii="Garamond" w:hAnsi="Garamond" w:cs="Arial"/>
        </w:rPr>
      </w:pPr>
    </w:p>
    <w:p w14:paraId="2480718E" w14:textId="0D67A3D8" w:rsidR="00ED578F" w:rsidRPr="00ED578F" w:rsidRDefault="00005AB4" w:rsidP="00ED578F">
      <w:pPr>
        <w:autoSpaceDE w:val="0"/>
        <w:autoSpaceDN w:val="0"/>
        <w:adjustRightInd w:val="0"/>
        <w:ind w:left="720" w:firstLine="720"/>
        <w:rPr>
          <w:rFonts w:ascii="Garamond" w:hAnsi="Garamond" w:cs="Arial"/>
          <w:u w:val="single"/>
        </w:rPr>
      </w:pPr>
      <w:r>
        <w:rPr>
          <w:rFonts w:ascii="Garamond" w:hAnsi="Garamond" w:cs="Arial"/>
          <w:u w:val="single"/>
        </w:rPr>
        <w:lastRenderedPageBreak/>
        <w:t xml:space="preserve">FY21 </w:t>
      </w:r>
      <w:r w:rsidR="00ED578F" w:rsidRPr="00ED578F">
        <w:rPr>
          <w:rFonts w:ascii="Garamond" w:hAnsi="Garamond" w:cs="Arial"/>
          <w:u w:val="single"/>
        </w:rPr>
        <w:t>Objectives:</w:t>
      </w:r>
    </w:p>
    <w:p w14:paraId="04391255" w14:textId="50E7AE2C" w:rsidR="00AC4B11" w:rsidRDefault="00AC4B11" w:rsidP="00823E87">
      <w:pPr>
        <w:numPr>
          <w:ilvl w:val="0"/>
          <w:numId w:val="16"/>
        </w:numPr>
        <w:tabs>
          <w:tab w:val="clear" w:pos="720"/>
        </w:tabs>
        <w:autoSpaceDE w:val="0"/>
        <w:autoSpaceDN w:val="0"/>
        <w:adjustRightInd w:val="0"/>
        <w:spacing w:after="120"/>
        <w:ind w:left="1800"/>
        <w:rPr>
          <w:rFonts w:ascii="Garamond" w:hAnsi="Garamond" w:cs="Arial"/>
        </w:rPr>
      </w:pPr>
      <w:r w:rsidRPr="004D40F4">
        <w:rPr>
          <w:rFonts w:ascii="Garamond" w:hAnsi="Garamond" w:cs="Arial"/>
        </w:rPr>
        <w:t xml:space="preserve">Educate </w:t>
      </w:r>
      <w:r w:rsidR="004D40F4" w:rsidRPr="004D40F4">
        <w:rPr>
          <w:rFonts w:ascii="Garamond" w:hAnsi="Garamond" w:cs="Arial"/>
        </w:rPr>
        <w:t xml:space="preserve">inpatient </w:t>
      </w:r>
      <w:r w:rsidRPr="004D40F4">
        <w:rPr>
          <w:rFonts w:ascii="Garamond" w:hAnsi="Garamond" w:cs="Arial"/>
        </w:rPr>
        <w:t>care team members</w:t>
      </w:r>
      <w:r w:rsidR="004D40F4" w:rsidRPr="004D40F4">
        <w:rPr>
          <w:rFonts w:ascii="Garamond" w:hAnsi="Garamond" w:cs="Arial"/>
        </w:rPr>
        <w:t xml:space="preserve"> by May 31, 2021, and </w:t>
      </w:r>
      <w:r w:rsidRPr="004D40F4">
        <w:rPr>
          <w:rFonts w:ascii="Garamond" w:hAnsi="Garamond" w:cs="Arial"/>
        </w:rPr>
        <w:t xml:space="preserve">ambulatory </w:t>
      </w:r>
      <w:r w:rsidR="004D40F4" w:rsidRPr="004D40F4">
        <w:rPr>
          <w:rFonts w:ascii="Garamond" w:hAnsi="Garamond" w:cs="Arial"/>
        </w:rPr>
        <w:t xml:space="preserve">care team members by September 30, 2021, </w:t>
      </w:r>
      <w:r w:rsidRPr="004D40F4">
        <w:rPr>
          <w:rFonts w:ascii="Garamond" w:hAnsi="Garamond" w:cs="Arial"/>
        </w:rPr>
        <w:t xml:space="preserve">on patient experience survey questions </w:t>
      </w:r>
      <w:r w:rsidR="004D40F4" w:rsidRPr="004D40F4">
        <w:rPr>
          <w:rFonts w:ascii="Garamond" w:hAnsi="Garamond" w:cs="Arial"/>
        </w:rPr>
        <w:t xml:space="preserve">to ensure their understanding of patient experience priorities, </w:t>
      </w:r>
      <w:r w:rsidRPr="004D40F4">
        <w:rPr>
          <w:rFonts w:ascii="Garamond" w:hAnsi="Garamond" w:cs="Arial"/>
        </w:rPr>
        <w:t>and provide care team members with quarterly results</w:t>
      </w:r>
      <w:r w:rsidR="004D40F4">
        <w:rPr>
          <w:rFonts w:ascii="Garamond" w:hAnsi="Garamond" w:cs="Arial"/>
        </w:rPr>
        <w:t xml:space="preserve"> to </w:t>
      </w:r>
      <w:r w:rsidR="00201F03">
        <w:rPr>
          <w:rFonts w:ascii="Garamond" w:hAnsi="Garamond" w:cs="Arial"/>
        </w:rPr>
        <w:t>track</w:t>
      </w:r>
      <w:r w:rsidR="004D40F4">
        <w:rPr>
          <w:rFonts w:ascii="Garamond" w:hAnsi="Garamond" w:cs="Arial"/>
        </w:rPr>
        <w:t xml:space="preserve"> improvement</w:t>
      </w:r>
    </w:p>
    <w:p w14:paraId="293F7347" w14:textId="7DB1B529" w:rsidR="009F6E4B" w:rsidRDefault="009F6E4B" w:rsidP="00823E87">
      <w:pPr>
        <w:numPr>
          <w:ilvl w:val="0"/>
          <w:numId w:val="16"/>
        </w:numPr>
        <w:tabs>
          <w:tab w:val="clear" w:pos="720"/>
        </w:tabs>
        <w:autoSpaceDE w:val="0"/>
        <w:autoSpaceDN w:val="0"/>
        <w:adjustRightInd w:val="0"/>
        <w:spacing w:after="120"/>
        <w:ind w:left="1800"/>
        <w:rPr>
          <w:rFonts w:ascii="Garamond" w:hAnsi="Garamond" w:cs="Arial"/>
        </w:rPr>
      </w:pPr>
      <w:r>
        <w:rPr>
          <w:rFonts w:ascii="Garamond" w:hAnsi="Garamond" w:cs="Arial"/>
        </w:rPr>
        <w:t xml:space="preserve">Improve overall “willingness to recommend” patient experience benchmark rating </w:t>
      </w:r>
      <w:r w:rsidR="004E251D">
        <w:rPr>
          <w:rFonts w:ascii="Garamond" w:hAnsi="Garamond" w:cs="Arial"/>
        </w:rPr>
        <w:t>by 7% from FY20 performance</w:t>
      </w:r>
    </w:p>
    <w:p w14:paraId="0AD2D18D" w14:textId="77777777" w:rsidR="00005AB4" w:rsidRDefault="00005AB4" w:rsidP="00005AB4">
      <w:pPr>
        <w:autoSpaceDE w:val="0"/>
        <w:autoSpaceDN w:val="0"/>
        <w:adjustRightInd w:val="0"/>
        <w:ind w:left="1800"/>
        <w:rPr>
          <w:rFonts w:ascii="Garamond" w:hAnsi="Garamond" w:cs="Arial"/>
          <w:color w:val="000000" w:themeColor="text1"/>
        </w:rPr>
      </w:pPr>
    </w:p>
    <w:p w14:paraId="393FA1BE" w14:textId="3483F029" w:rsidR="00005AB4" w:rsidRPr="00005AB4" w:rsidRDefault="00005AB4" w:rsidP="00005AB4">
      <w:pPr>
        <w:autoSpaceDE w:val="0"/>
        <w:autoSpaceDN w:val="0"/>
        <w:adjustRightInd w:val="0"/>
        <w:ind w:left="720" w:firstLine="720"/>
        <w:rPr>
          <w:rFonts w:ascii="Garamond" w:hAnsi="Garamond" w:cs="Arial"/>
          <w:color w:val="000000" w:themeColor="text1"/>
          <w:u w:val="single"/>
        </w:rPr>
      </w:pPr>
      <w:r w:rsidRPr="00005AB4">
        <w:rPr>
          <w:rFonts w:ascii="Garamond" w:hAnsi="Garamond" w:cs="Arial"/>
          <w:color w:val="000000" w:themeColor="text1"/>
          <w:u w:val="single"/>
        </w:rPr>
        <w:t>FY22 Objectives</w:t>
      </w:r>
    </w:p>
    <w:p w14:paraId="43FA12A0" w14:textId="3C38F44B" w:rsidR="009F6E4B" w:rsidRPr="009F6E4B" w:rsidRDefault="00542C9A" w:rsidP="00823E87">
      <w:pPr>
        <w:numPr>
          <w:ilvl w:val="0"/>
          <w:numId w:val="16"/>
        </w:numPr>
        <w:tabs>
          <w:tab w:val="clear" w:pos="720"/>
        </w:tabs>
        <w:autoSpaceDE w:val="0"/>
        <w:autoSpaceDN w:val="0"/>
        <w:adjustRightInd w:val="0"/>
        <w:spacing w:after="120"/>
        <w:ind w:left="1800"/>
        <w:rPr>
          <w:rFonts w:ascii="Garamond" w:hAnsi="Garamond" w:cs="Arial"/>
        </w:rPr>
      </w:pPr>
      <w:r w:rsidRPr="001E7CF1">
        <w:rPr>
          <w:rFonts w:ascii="Garamond" w:hAnsi="Garamond" w:cs="Arial"/>
        </w:rPr>
        <w:t xml:space="preserve">Improve overall “willingness to recommend” patient experience rating </w:t>
      </w:r>
      <w:r w:rsidR="00DD5CDE">
        <w:rPr>
          <w:rFonts w:ascii="Garamond" w:hAnsi="Garamond" w:cs="Arial"/>
        </w:rPr>
        <w:t>by 7% from FY21 performance</w:t>
      </w:r>
    </w:p>
    <w:p w14:paraId="77749D43" w14:textId="19E54B39" w:rsidR="009F6E4B" w:rsidRPr="00674E0E" w:rsidRDefault="009F6E4B" w:rsidP="00823E87">
      <w:pPr>
        <w:numPr>
          <w:ilvl w:val="0"/>
          <w:numId w:val="16"/>
        </w:numPr>
        <w:tabs>
          <w:tab w:val="clear" w:pos="720"/>
        </w:tabs>
        <w:autoSpaceDE w:val="0"/>
        <w:autoSpaceDN w:val="0"/>
        <w:adjustRightInd w:val="0"/>
        <w:spacing w:after="120"/>
        <w:ind w:left="1800"/>
        <w:rPr>
          <w:rFonts w:ascii="Garamond" w:hAnsi="Garamond" w:cs="Arial"/>
        </w:rPr>
      </w:pPr>
      <w:r w:rsidRPr="00674E0E">
        <w:rPr>
          <w:rFonts w:ascii="Garamond" w:hAnsi="Garamond"/>
        </w:rPr>
        <w:t xml:space="preserve">Achieve or exceed </w:t>
      </w:r>
      <w:r w:rsidR="00E128F1" w:rsidRPr="00674E0E">
        <w:rPr>
          <w:rFonts w:ascii="Garamond" w:hAnsi="Garamond"/>
        </w:rPr>
        <w:t>NRC 75</w:t>
      </w:r>
      <w:r w:rsidR="00E128F1" w:rsidRPr="00674E0E">
        <w:rPr>
          <w:rFonts w:ascii="Garamond" w:hAnsi="Garamond"/>
          <w:vertAlign w:val="superscript"/>
        </w:rPr>
        <w:t>th</w:t>
      </w:r>
      <w:r w:rsidR="00E128F1" w:rsidRPr="00674E0E">
        <w:rPr>
          <w:rFonts w:ascii="Garamond" w:hAnsi="Garamond"/>
        </w:rPr>
        <w:t xml:space="preserve"> percentile benchmark</w:t>
      </w:r>
      <w:r w:rsidRPr="00674E0E">
        <w:rPr>
          <w:rFonts w:ascii="Garamond" w:hAnsi="Garamond"/>
        </w:rPr>
        <w:t xml:space="preserve"> </w:t>
      </w:r>
      <w:r w:rsidR="00E128F1" w:rsidRPr="00674E0E">
        <w:rPr>
          <w:rFonts w:ascii="Garamond" w:hAnsi="Garamond"/>
        </w:rPr>
        <w:t xml:space="preserve">(73.3%) </w:t>
      </w:r>
      <w:r w:rsidRPr="00674E0E">
        <w:rPr>
          <w:rFonts w:ascii="Garamond" w:hAnsi="Garamond"/>
        </w:rPr>
        <w:t xml:space="preserve">for </w:t>
      </w:r>
      <w:r w:rsidR="00E128F1" w:rsidRPr="00674E0E">
        <w:rPr>
          <w:rFonts w:ascii="Garamond" w:hAnsi="Garamond"/>
        </w:rPr>
        <w:t>the overall Emergency Department patient experience score by September 30, 2022</w:t>
      </w:r>
    </w:p>
    <w:p w14:paraId="6E6F4C96" w14:textId="77777777" w:rsidR="00A23C66" w:rsidRDefault="00A23C66" w:rsidP="00005AB4">
      <w:pPr>
        <w:autoSpaceDE w:val="0"/>
        <w:autoSpaceDN w:val="0"/>
        <w:adjustRightInd w:val="0"/>
        <w:ind w:left="1800"/>
        <w:rPr>
          <w:rFonts w:ascii="Garamond" w:hAnsi="Garamond" w:cs="Arial"/>
          <w:color w:val="000000" w:themeColor="text1"/>
        </w:rPr>
      </w:pPr>
    </w:p>
    <w:p w14:paraId="3A06B3CD" w14:textId="759A019C" w:rsidR="00005AB4" w:rsidRPr="00005AB4" w:rsidRDefault="00005AB4" w:rsidP="00005AB4">
      <w:pPr>
        <w:autoSpaceDE w:val="0"/>
        <w:autoSpaceDN w:val="0"/>
        <w:adjustRightInd w:val="0"/>
        <w:ind w:left="720" w:firstLine="720"/>
        <w:rPr>
          <w:rFonts w:ascii="Garamond" w:hAnsi="Garamond" w:cs="Arial"/>
          <w:color w:val="000000" w:themeColor="text1"/>
          <w:u w:val="single"/>
        </w:rPr>
      </w:pPr>
      <w:r w:rsidRPr="00005AB4">
        <w:rPr>
          <w:rFonts w:ascii="Garamond" w:hAnsi="Garamond" w:cs="Arial"/>
          <w:color w:val="000000" w:themeColor="text1"/>
          <w:u w:val="single"/>
        </w:rPr>
        <w:t>FY23 Objectives</w:t>
      </w:r>
    </w:p>
    <w:p w14:paraId="24380E44" w14:textId="0CAFE299" w:rsidR="00542C9A" w:rsidRPr="001E7CF1" w:rsidRDefault="00DD5CDE" w:rsidP="00252DC1">
      <w:pPr>
        <w:numPr>
          <w:ilvl w:val="0"/>
          <w:numId w:val="16"/>
        </w:numPr>
        <w:tabs>
          <w:tab w:val="clear" w:pos="720"/>
        </w:tabs>
        <w:autoSpaceDE w:val="0"/>
        <w:autoSpaceDN w:val="0"/>
        <w:adjustRightInd w:val="0"/>
        <w:spacing w:after="120"/>
        <w:ind w:left="1800"/>
        <w:rPr>
          <w:rFonts w:ascii="Garamond" w:hAnsi="Garamond" w:cs="Arial"/>
        </w:rPr>
      </w:pPr>
      <w:r>
        <w:rPr>
          <w:rFonts w:ascii="Garamond" w:hAnsi="Garamond" w:cs="Arial"/>
        </w:rPr>
        <w:t xml:space="preserve">Improve </w:t>
      </w:r>
      <w:r w:rsidR="00542C9A" w:rsidRPr="001E7CF1">
        <w:rPr>
          <w:rFonts w:ascii="Garamond" w:hAnsi="Garamond" w:cs="Arial"/>
        </w:rPr>
        <w:t>overall “willingness to recomme</w:t>
      </w:r>
      <w:r w:rsidR="006663BA">
        <w:rPr>
          <w:rFonts w:ascii="Garamond" w:hAnsi="Garamond" w:cs="Arial"/>
        </w:rPr>
        <w:t xml:space="preserve">nd” patient experience rating </w:t>
      </w:r>
      <w:r>
        <w:rPr>
          <w:rFonts w:ascii="Garamond" w:hAnsi="Garamond" w:cs="Arial"/>
        </w:rPr>
        <w:t>by 7% from FY22 performance</w:t>
      </w:r>
    </w:p>
    <w:p w14:paraId="10C49F16" w14:textId="77777777" w:rsidR="008356E6" w:rsidRDefault="008356E6" w:rsidP="0045080A">
      <w:pPr>
        <w:autoSpaceDE w:val="0"/>
        <w:autoSpaceDN w:val="0"/>
        <w:adjustRightInd w:val="0"/>
        <w:rPr>
          <w:rFonts w:ascii="Garamond" w:hAnsi="Garamond" w:cs="Arial"/>
          <w:b/>
          <w:sz w:val="26"/>
          <w:szCs w:val="26"/>
          <w:u w:val="single"/>
        </w:rPr>
      </w:pPr>
    </w:p>
    <w:p w14:paraId="6217C7DC" w14:textId="53512438" w:rsidR="009704B4" w:rsidRDefault="009704B4">
      <w:pPr>
        <w:rPr>
          <w:rFonts w:ascii="Garamond" w:hAnsi="Garamond" w:cs="Arial"/>
          <w:b/>
          <w:sz w:val="26"/>
          <w:szCs w:val="26"/>
        </w:rPr>
      </w:pPr>
    </w:p>
    <w:p w14:paraId="455B3DF4" w14:textId="77777777" w:rsidR="00812CAE" w:rsidRPr="008356E6" w:rsidRDefault="00A847CA" w:rsidP="0045080A">
      <w:pPr>
        <w:autoSpaceDE w:val="0"/>
        <w:autoSpaceDN w:val="0"/>
        <w:adjustRightInd w:val="0"/>
        <w:rPr>
          <w:rFonts w:ascii="Garamond" w:hAnsi="Garamond" w:cs="Arial"/>
          <w:b/>
          <w:sz w:val="26"/>
          <w:szCs w:val="26"/>
        </w:rPr>
      </w:pPr>
      <w:r w:rsidRPr="008356E6">
        <w:rPr>
          <w:rFonts w:ascii="Garamond" w:hAnsi="Garamond" w:cs="Arial"/>
          <w:b/>
          <w:sz w:val="26"/>
          <w:szCs w:val="26"/>
        </w:rPr>
        <w:t>People</w:t>
      </w:r>
      <w:r w:rsidR="0016535A" w:rsidRPr="008356E6">
        <w:rPr>
          <w:rFonts w:ascii="Garamond" w:hAnsi="Garamond" w:cs="Arial"/>
          <w:b/>
          <w:sz w:val="26"/>
          <w:szCs w:val="26"/>
        </w:rPr>
        <w:t>:</w:t>
      </w:r>
    </w:p>
    <w:p w14:paraId="58649D38" w14:textId="77777777" w:rsidR="008356E6" w:rsidRDefault="008356E6" w:rsidP="009B36CD">
      <w:pPr>
        <w:rPr>
          <w:rFonts w:ascii="Garamond" w:hAnsi="Garamond" w:cs="Arial"/>
        </w:rPr>
      </w:pPr>
      <w:r w:rsidRPr="008356E6">
        <w:rPr>
          <w:rFonts w:ascii="Garamond" w:hAnsi="Garamond" w:cs="Arial"/>
          <w:b/>
          <w:noProof/>
          <w:sz w:val="26"/>
          <w:szCs w:val="26"/>
        </w:rPr>
        <mc:AlternateContent>
          <mc:Choice Requires="wps">
            <w:drawing>
              <wp:anchor distT="0" distB="0" distL="114300" distR="114300" simplePos="0" relativeHeight="251692032" behindDoc="0" locked="0" layoutInCell="1" allowOverlap="1" wp14:anchorId="3FCC074C" wp14:editId="1140D63D">
                <wp:simplePos x="0" y="0"/>
                <wp:positionH relativeFrom="margin">
                  <wp:posOffset>0</wp:posOffset>
                </wp:positionH>
                <wp:positionV relativeFrom="paragraph">
                  <wp:posOffset>0</wp:posOffset>
                </wp:positionV>
                <wp:extent cx="5600700" cy="45719"/>
                <wp:effectExtent l="0" t="0" r="0" b="0"/>
                <wp:wrapNone/>
                <wp:docPr id="10" name="Rectangle 10"/>
                <wp:cNvGraphicFramePr/>
                <a:graphic xmlns:a="http://schemas.openxmlformats.org/drawingml/2006/main">
                  <a:graphicData uri="http://schemas.microsoft.com/office/word/2010/wordprocessingShape">
                    <wps:wsp>
                      <wps:cNvSpPr/>
                      <wps:spPr>
                        <a:xfrm flipV="1">
                          <a:off x="0" y="0"/>
                          <a:ext cx="5600700" cy="45719"/>
                        </a:xfrm>
                        <a:prstGeom prst="rect">
                          <a:avLst/>
                        </a:prstGeom>
                        <a:solidFill>
                          <a:schemeClr val="accent2">
                            <a:lumMod val="5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5ECFC7A" id="Rectangle 10" o:spid="_x0000_s1026" style="position:absolute;margin-left:0;margin-top:0;width:441pt;height:3.6pt;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" fillcolor="#622423 [1605]" stroked="f" strokeweight="2pt">
                <w10:wrap anchorx="margin"/>
              </v:rect>
            </w:pict>
          </mc:Fallback>
        </mc:AlternateContent>
      </w:r>
    </w:p>
    <w:p w14:paraId="26F0568C" w14:textId="77777777" w:rsidR="00AB6147" w:rsidRDefault="00637FB5" w:rsidP="009B36CD">
      <w:pPr>
        <w:rPr>
          <w:rFonts w:ascii="Garamond" w:hAnsi="Garamond" w:cs="Arial"/>
        </w:rPr>
      </w:pPr>
      <w:r>
        <w:rPr>
          <w:rFonts w:ascii="Garamond" w:hAnsi="Garamond" w:cs="Arial"/>
        </w:rPr>
        <w:t xml:space="preserve">Each </w:t>
      </w:r>
      <w:r w:rsidR="006B6DFA" w:rsidRPr="006B6DFA">
        <w:rPr>
          <w:rFonts w:ascii="Garamond" w:hAnsi="Garamond" w:cs="Arial"/>
        </w:rPr>
        <w:t xml:space="preserve">of us, whether we provide direct care to patients or support direct caregivers, </w:t>
      </w:r>
      <w:r>
        <w:rPr>
          <w:rFonts w:ascii="Garamond" w:hAnsi="Garamond" w:cs="Arial"/>
        </w:rPr>
        <w:t>is a member</w:t>
      </w:r>
      <w:r w:rsidR="00F46056">
        <w:rPr>
          <w:rFonts w:ascii="Garamond" w:hAnsi="Garamond" w:cs="Arial"/>
        </w:rPr>
        <w:t xml:space="preserve"> of the MaineHealth</w:t>
      </w:r>
      <w:r w:rsidR="006B6DFA" w:rsidRPr="006B6DFA">
        <w:rPr>
          <w:rFonts w:ascii="Garamond" w:hAnsi="Garamond" w:cs="Arial"/>
        </w:rPr>
        <w:t xml:space="preserve"> care team.  And </w:t>
      </w:r>
      <w:r w:rsidR="006B6DFA">
        <w:rPr>
          <w:rFonts w:ascii="Garamond" w:hAnsi="Garamond" w:cs="Arial"/>
        </w:rPr>
        <w:t>t</w:t>
      </w:r>
      <w:r w:rsidR="00AB6147" w:rsidRPr="00AB6147">
        <w:rPr>
          <w:rFonts w:ascii="Garamond" w:hAnsi="Garamond" w:cs="Arial"/>
        </w:rPr>
        <w:t xml:space="preserve">he correlation between an engaged, supported </w:t>
      </w:r>
      <w:r w:rsidR="002269D0" w:rsidRPr="00B53830">
        <w:rPr>
          <w:rFonts w:ascii="Garamond" w:hAnsi="Garamond" w:cs="Arial"/>
        </w:rPr>
        <w:t xml:space="preserve">care team </w:t>
      </w:r>
      <w:r w:rsidR="00AB6147" w:rsidRPr="00AB6147">
        <w:rPr>
          <w:rFonts w:ascii="Garamond" w:hAnsi="Garamond" w:cs="Arial"/>
        </w:rPr>
        <w:t>and superior organizational performance is well established.  Health care provider organizations with higher engagement scores have higher quality scores, lower infection rates, higher safety scores, higher patient experience scores, and lower overall turn</w:t>
      </w:r>
      <w:r w:rsidR="00526BF1">
        <w:rPr>
          <w:rFonts w:ascii="Garamond" w:hAnsi="Garamond" w:cs="Arial"/>
        </w:rPr>
        <w:t xml:space="preserve">over and vacancy rates. </w:t>
      </w:r>
      <w:r w:rsidR="00AB6147" w:rsidRPr="00AB6147">
        <w:rPr>
          <w:rFonts w:ascii="Garamond" w:hAnsi="Garamond" w:cs="Arial"/>
        </w:rPr>
        <w:t>Engagement</w:t>
      </w:r>
      <w:r w:rsidR="00526BF1">
        <w:rPr>
          <w:rFonts w:ascii="Garamond" w:hAnsi="Garamond" w:cs="Arial"/>
        </w:rPr>
        <w:t xml:space="preserve"> is an operational imperative. </w:t>
      </w:r>
      <w:r w:rsidR="00AB6147" w:rsidRPr="00AB6147">
        <w:rPr>
          <w:rFonts w:ascii="Garamond" w:hAnsi="Garamond" w:cs="Arial"/>
        </w:rPr>
        <w:t xml:space="preserve">MaineHealth must nurture a culture that </w:t>
      </w:r>
      <w:r>
        <w:rPr>
          <w:rFonts w:ascii="Garamond" w:hAnsi="Garamond" w:cs="Arial"/>
        </w:rPr>
        <w:t>enables</w:t>
      </w:r>
      <w:r w:rsidR="00AB6147" w:rsidRPr="00AB6147">
        <w:rPr>
          <w:rFonts w:ascii="Garamond" w:hAnsi="Garamond" w:cs="Arial"/>
        </w:rPr>
        <w:t xml:space="preserve"> members of the care team to perform</w:t>
      </w:r>
      <w:r>
        <w:rPr>
          <w:rFonts w:ascii="Garamond" w:hAnsi="Garamond" w:cs="Arial"/>
        </w:rPr>
        <w:t xml:space="preserve"> </w:t>
      </w:r>
      <w:r w:rsidR="00526BF1">
        <w:rPr>
          <w:rFonts w:ascii="Garamond" w:hAnsi="Garamond" w:cs="Arial"/>
        </w:rPr>
        <w:t xml:space="preserve">at </w:t>
      </w:r>
      <w:r>
        <w:rPr>
          <w:rFonts w:ascii="Garamond" w:hAnsi="Garamond" w:cs="Arial"/>
        </w:rPr>
        <w:t>their best</w:t>
      </w:r>
      <w:r w:rsidR="002269D0">
        <w:rPr>
          <w:rFonts w:ascii="Garamond" w:hAnsi="Garamond" w:cs="Arial"/>
        </w:rPr>
        <w:t xml:space="preserve">; </w:t>
      </w:r>
      <w:r w:rsidR="00AB6147" w:rsidRPr="00AB6147">
        <w:rPr>
          <w:rFonts w:ascii="Garamond" w:hAnsi="Garamond" w:cs="Arial"/>
        </w:rPr>
        <w:t>fully commit to the health</w:t>
      </w:r>
      <w:r w:rsidR="002269D0">
        <w:rPr>
          <w:rFonts w:ascii="Garamond" w:hAnsi="Garamond" w:cs="Arial"/>
        </w:rPr>
        <w:t xml:space="preserve"> system’s goals and objectives; </w:t>
      </w:r>
      <w:r w:rsidR="00AB6147" w:rsidRPr="00AB6147">
        <w:rPr>
          <w:rFonts w:ascii="Garamond" w:hAnsi="Garamond" w:cs="Arial"/>
        </w:rPr>
        <w:t>contribute to</w:t>
      </w:r>
      <w:r w:rsidR="002269D0">
        <w:rPr>
          <w:rFonts w:ascii="Garamond" w:hAnsi="Garamond" w:cs="Arial"/>
        </w:rPr>
        <w:t xml:space="preserve"> a positive patient experience; </w:t>
      </w:r>
      <w:r w:rsidR="00AB6147" w:rsidRPr="00AB6147">
        <w:rPr>
          <w:rFonts w:ascii="Garamond" w:hAnsi="Garamond" w:cs="Arial"/>
        </w:rPr>
        <w:t>and enh</w:t>
      </w:r>
      <w:r w:rsidR="0061504A">
        <w:rPr>
          <w:rFonts w:ascii="Garamond" w:hAnsi="Garamond" w:cs="Arial"/>
        </w:rPr>
        <w:t xml:space="preserve">ance their own </w:t>
      </w:r>
      <w:r w:rsidR="0061504A" w:rsidRPr="00B53830">
        <w:rPr>
          <w:rFonts w:ascii="Garamond" w:hAnsi="Garamond" w:cs="Arial"/>
        </w:rPr>
        <w:t>well-being</w:t>
      </w:r>
      <w:r w:rsidR="00AB6147" w:rsidRPr="00AB6147">
        <w:rPr>
          <w:rFonts w:ascii="Garamond" w:hAnsi="Garamond" w:cs="Arial"/>
        </w:rPr>
        <w:t xml:space="preserve">.  </w:t>
      </w:r>
    </w:p>
    <w:p w14:paraId="6D34ED3B" w14:textId="77777777" w:rsidR="00D41D7B" w:rsidRDefault="00D41D7B" w:rsidP="009B36CD">
      <w:pPr>
        <w:rPr>
          <w:rFonts w:ascii="Garamond" w:hAnsi="Garamond" w:cs="Arial"/>
        </w:rPr>
      </w:pPr>
    </w:p>
    <w:p w14:paraId="227DEF5D" w14:textId="452F068D" w:rsidR="007341B9" w:rsidRDefault="00154536">
      <w:pPr>
        <w:rPr>
          <w:rFonts w:ascii="Garamond" w:hAnsi="Garamond" w:cs="Arial"/>
        </w:rPr>
      </w:pPr>
      <w:r w:rsidRPr="00154536">
        <w:rPr>
          <w:rFonts w:ascii="Garamond" w:hAnsi="Garamond" w:cs="Arial"/>
        </w:rPr>
        <w:t xml:space="preserve">At Memorial Hospital, </w:t>
      </w:r>
      <w:r w:rsidR="00143D5A" w:rsidRPr="00143D5A">
        <w:rPr>
          <w:rFonts w:ascii="Garamond" w:hAnsi="Garamond" w:cs="Arial"/>
        </w:rPr>
        <w:t>our culture is one where everyone feels a sense of ownership and wants to be here, as part of a greater care team</w:t>
      </w:r>
      <w:r w:rsidR="00143D5A">
        <w:rPr>
          <w:rFonts w:ascii="Garamond" w:hAnsi="Garamond" w:cs="Arial"/>
        </w:rPr>
        <w:t>.</w:t>
      </w:r>
      <w:r w:rsidR="00F1211E">
        <w:rPr>
          <w:rFonts w:ascii="Garamond" w:hAnsi="Garamond" w:cs="Arial"/>
        </w:rPr>
        <w:t xml:space="preserve"> As pillars of high </w:t>
      </w:r>
      <w:r w:rsidR="002E7248">
        <w:rPr>
          <w:rFonts w:ascii="Garamond" w:hAnsi="Garamond" w:cs="Arial"/>
        </w:rPr>
        <w:t>quality care, c</w:t>
      </w:r>
      <w:r w:rsidR="00143D5A">
        <w:rPr>
          <w:rFonts w:ascii="Garamond" w:hAnsi="Garamond" w:cs="Arial"/>
        </w:rPr>
        <w:t xml:space="preserve">are team members are respected, valued, and trusted to </w:t>
      </w:r>
      <w:r w:rsidR="002E7248">
        <w:rPr>
          <w:rFonts w:ascii="Garamond" w:hAnsi="Garamond" w:cs="Arial"/>
        </w:rPr>
        <w:t xml:space="preserve">deliver innovative solutions </w:t>
      </w:r>
      <w:r w:rsidR="005C327E">
        <w:rPr>
          <w:rFonts w:ascii="Garamond" w:hAnsi="Garamond" w:cs="Arial"/>
        </w:rPr>
        <w:t>for our patients and community</w:t>
      </w:r>
      <w:r w:rsidR="002E7248">
        <w:rPr>
          <w:rFonts w:ascii="Garamond" w:hAnsi="Garamond" w:cs="Arial"/>
        </w:rPr>
        <w:t xml:space="preserve">. </w:t>
      </w:r>
      <w:r w:rsidRPr="00154536">
        <w:rPr>
          <w:rFonts w:ascii="Garamond" w:hAnsi="Garamond" w:cs="Arial"/>
        </w:rPr>
        <w:t xml:space="preserve">We recognize our caregivers chose professions to help and to heal those in need; it is our duty to put our care teams first so they can put patients first. To achieve this, we will continue to develop a work experience where care team members are engaged, fulfilled, and inspired to carry on </w:t>
      </w:r>
      <w:r w:rsidR="002E7248">
        <w:rPr>
          <w:rFonts w:ascii="Garamond" w:hAnsi="Garamond" w:cs="Arial"/>
        </w:rPr>
        <w:t>our</w:t>
      </w:r>
      <w:r w:rsidR="002E7248" w:rsidRPr="00154536">
        <w:rPr>
          <w:rFonts w:ascii="Garamond" w:hAnsi="Garamond" w:cs="Arial"/>
        </w:rPr>
        <w:t xml:space="preserve"> </w:t>
      </w:r>
      <w:r w:rsidRPr="00154536">
        <w:rPr>
          <w:rFonts w:ascii="Garamond" w:hAnsi="Garamond" w:cs="Arial"/>
        </w:rPr>
        <w:t xml:space="preserve">mission. </w:t>
      </w:r>
    </w:p>
    <w:p w14:paraId="5454913C" w14:textId="77777777" w:rsidR="00FA360E" w:rsidRDefault="00FA360E">
      <w:pPr>
        <w:rPr>
          <w:rFonts w:ascii="Garamond" w:hAnsi="Garamond" w:cs="Arial"/>
        </w:rPr>
      </w:pPr>
    </w:p>
    <w:p w14:paraId="4B548B74" w14:textId="77777777" w:rsidR="00AB6147" w:rsidRPr="00AB6147" w:rsidRDefault="00AB6147" w:rsidP="00AB6147">
      <w:pPr>
        <w:ind w:firstLine="720"/>
        <w:rPr>
          <w:rFonts w:ascii="Garamond" w:hAnsi="Garamond" w:cs="Arial"/>
        </w:rPr>
      </w:pPr>
      <w:r w:rsidRPr="00AB6147">
        <w:rPr>
          <w:rFonts w:ascii="Garamond" w:hAnsi="Garamond" w:cs="Arial"/>
          <w:u w:val="single"/>
        </w:rPr>
        <w:t>Goal</w:t>
      </w:r>
      <w:r w:rsidRPr="00AB6147">
        <w:rPr>
          <w:rFonts w:ascii="Garamond" w:hAnsi="Garamond" w:cs="Arial"/>
        </w:rPr>
        <w:t>:</w:t>
      </w:r>
    </w:p>
    <w:p w14:paraId="0576C71F" w14:textId="26FACDA0" w:rsidR="00AB6147" w:rsidRDefault="005750AA" w:rsidP="00AB6147">
      <w:pPr>
        <w:ind w:left="720"/>
        <w:rPr>
          <w:rFonts w:ascii="Garamond" w:hAnsi="Garamond" w:cs="Arial"/>
        </w:rPr>
      </w:pPr>
      <w:r>
        <w:rPr>
          <w:rFonts w:ascii="Garamond" w:hAnsi="Garamond" w:cs="Arial"/>
        </w:rPr>
        <w:t>MaineHealth</w:t>
      </w:r>
      <w:r w:rsidR="00637FB5">
        <w:rPr>
          <w:rFonts w:ascii="Garamond" w:hAnsi="Garamond" w:cs="Arial"/>
        </w:rPr>
        <w:t xml:space="preserve"> will aspire to achieve top-</w:t>
      </w:r>
      <w:r w:rsidR="00AB6147" w:rsidRPr="00AB6147">
        <w:rPr>
          <w:rFonts w:ascii="Garamond" w:hAnsi="Garamond" w:cs="Arial"/>
        </w:rPr>
        <w:t xml:space="preserve">quartile performance in nationally benchmarked measures of </w:t>
      </w:r>
      <w:r w:rsidR="002269D0" w:rsidRPr="00B53830">
        <w:rPr>
          <w:rFonts w:ascii="Garamond" w:hAnsi="Garamond" w:cs="Arial"/>
        </w:rPr>
        <w:t xml:space="preserve">care team </w:t>
      </w:r>
      <w:r w:rsidR="00AB6147" w:rsidRPr="00AB6147">
        <w:rPr>
          <w:rFonts w:ascii="Garamond" w:hAnsi="Garamond" w:cs="Arial"/>
        </w:rPr>
        <w:t>engagement.</w:t>
      </w:r>
    </w:p>
    <w:p w14:paraId="7EAF2792" w14:textId="5A713A2B" w:rsidR="00B825BD" w:rsidRDefault="00B825BD" w:rsidP="00AB6147">
      <w:pPr>
        <w:ind w:left="720"/>
        <w:rPr>
          <w:rFonts w:ascii="Garamond" w:hAnsi="Garamond" w:cs="Arial"/>
        </w:rPr>
      </w:pPr>
    </w:p>
    <w:p w14:paraId="44D15957" w14:textId="1061B065" w:rsidR="00B825BD" w:rsidRPr="00AB6147" w:rsidRDefault="00B825BD" w:rsidP="00AB6147">
      <w:pPr>
        <w:ind w:left="720"/>
        <w:rPr>
          <w:rFonts w:ascii="Garamond" w:hAnsi="Garamond" w:cs="Arial"/>
        </w:rPr>
      </w:pPr>
      <w:r>
        <w:rPr>
          <w:rFonts w:ascii="Garamond" w:hAnsi="Garamond" w:cs="Arial"/>
        </w:rPr>
        <w:t>Memorial Hospital will:</w:t>
      </w:r>
    </w:p>
    <w:p w14:paraId="78ECAD3B" w14:textId="2E89CDEF" w:rsidR="00AB6147" w:rsidRPr="00AB6147" w:rsidRDefault="00692CD8" w:rsidP="00AB6147">
      <w:pPr>
        <w:ind w:left="720" w:firstLine="720"/>
        <w:rPr>
          <w:rFonts w:ascii="Garamond" w:hAnsi="Garamond" w:cs="Arial"/>
        </w:rPr>
      </w:pPr>
      <w:r>
        <w:rPr>
          <w:rFonts w:ascii="Garamond" w:hAnsi="Garamond" w:cs="Arial"/>
          <w:u w:val="single"/>
        </w:rPr>
        <w:lastRenderedPageBreak/>
        <w:t xml:space="preserve">FY21 </w:t>
      </w:r>
      <w:r w:rsidR="00AB6147" w:rsidRPr="00AB6147">
        <w:rPr>
          <w:rFonts w:ascii="Garamond" w:hAnsi="Garamond" w:cs="Arial"/>
          <w:u w:val="single"/>
        </w:rPr>
        <w:t>Objectives</w:t>
      </w:r>
      <w:r w:rsidR="00AB6147" w:rsidRPr="00AB6147">
        <w:rPr>
          <w:rFonts w:ascii="Garamond" w:hAnsi="Garamond" w:cs="Arial"/>
        </w:rPr>
        <w:t>:</w:t>
      </w:r>
    </w:p>
    <w:p w14:paraId="200795A5" w14:textId="78BF655A" w:rsidR="007118A5" w:rsidRPr="0041532D" w:rsidRDefault="00B825BD" w:rsidP="00252DC1">
      <w:pPr>
        <w:pStyle w:val="ListParagraph"/>
        <w:numPr>
          <w:ilvl w:val="2"/>
          <w:numId w:val="18"/>
        </w:numPr>
        <w:spacing w:after="120"/>
        <w:ind w:left="1800"/>
        <w:contextualSpacing w:val="0"/>
        <w:rPr>
          <w:rFonts w:ascii="Garamond" w:hAnsi="Garamond" w:cs="Arial"/>
        </w:rPr>
      </w:pPr>
      <w:r>
        <w:rPr>
          <w:rFonts w:ascii="Garamond" w:hAnsi="Garamond" w:cs="Arial"/>
        </w:rPr>
        <w:t>Meet</w:t>
      </w:r>
      <w:r w:rsidR="00CA0C96">
        <w:rPr>
          <w:rFonts w:ascii="Garamond" w:hAnsi="Garamond" w:cs="Arial"/>
        </w:rPr>
        <w:t xml:space="preserve"> or exceed the minimum improvement target on the Gallup Engagement survey for care team members set for local entities</w:t>
      </w:r>
      <w:r w:rsidR="004238B2">
        <w:rPr>
          <w:rFonts w:ascii="Garamond" w:hAnsi="Garamond" w:cs="Arial"/>
        </w:rPr>
        <w:t xml:space="preserve"> (Q12 baseline 3.93; target 4.01)</w:t>
      </w:r>
    </w:p>
    <w:p w14:paraId="01C84977" w14:textId="0B68AE27" w:rsidR="00CA0C96" w:rsidRPr="0041532D" w:rsidRDefault="00B825BD" w:rsidP="00CA0C96">
      <w:pPr>
        <w:pStyle w:val="ListParagraph"/>
        <w:numPr>
          <w:ilvl w:val="2"/>
          <w:numId w:val="18"/>
        </w:numPr>
        <w:spacing w:after="120"/>
        <w:ind w:left="1800"/>
        <w:contextualSpacing w:val="0"/>
        <w:rPr>
          <w:rFonts w:ascii="Garamond" w:hAnsi="Garamond" w:cs="Arial"/>
        </w:rPr>
      </w:pPr>
      <w:r>
        <w:rPr>
          <w:rFonts w:ascii="Garamond" w:hAnsi="Garamond" w:cs="Arial"/>
        </w:rPr>
        <w:t>Meet</w:t>
      </w:r>
      <w:r w:rsidR="00CA0C96">
        <w:rPr>
          <w:rFonts w:ascii="Garamond" w:hAnsi="Garamond" w:cs="Arial"/>
        </w:rPr>
        <w:t xml:space="preserve"> or exceed the minimum improvement target on the Gallup Engagement survey for providers set for local entities</w:t>
      </w:r>
      <w:r w:rsidR="004238B2">
        <w:rPr>
          <w:rFonts w:ascii="Garamond" w:hAnsi="Garamond" w:cs="Arial"/>
        </w:rPr>
        <w:t xml:space="preserve"> (Q8 baseline 3.70; target 3.78)</w:t>
      </w:r>
    </w:p>
    <w:p w14:paraId="6FE998E2" w14:textId="60BD2461" w:rsidR="008D7174" w:rsidRDefault="008D7174" w:rsidP="00252DC1">
      <w:pPr>
        <w:pStyle w:val="ListParagraph"/>
        <w:numPr>
          <w:ilvl w:val="2"/>
          <w:numId w:val="18"/>
        </w:numPr>
        <w:spacing w:after="120"/>
        <w:ind w:left="1800"/>
        <w:contextualSpacing w:val="0"/>
        <w:rPr>
          <w:rFonts w:ascii="Garamond" w:hAnsi="Garamond" w:cs="Arial"/>
        </w:rPr>
      </w:pPr>
      <w:r>
        <w:rPr>
          <w:rFonts w:ascii="Garamond" w:hAnsi="Garamond" w:cs="Arial"/>
        </w:rPr>
        <w:t xml:space="preserve">Establish </w:t>
      </w:r>
      <w:r w:rsidR="00C80167">
        <w:rPr>
          <w:rFonts w:ascii="Garamond" w:hAnsi="Garamond" w:cs="Arial"/>
        </w:rPr>
        <w:t xml:space="preserve">a </w:t>
      </w:r>
      <w:r>
        <w:rPr>
          <w:rFonts w:ascii="Garamond" w:hAnsi="Garamond" w:cs="Arial"/>
        </w:rPr>
        <w:t>formal plan to implement a</w:t>
      </w:r>
      <w:r w:rsidRPr="00542C9A">
        <w:rPr>
          <w:rFonts w:ascii="Garamond" w:hAnsi="Garamond" w:cs="Arial"/>
        </w:rPr>
        <w:t xml:space="preserve"> </w:t>
      </w:r>
      <w:r w:rsidR="00497774">
        <w:rPr>
          <w:rFonts w:ascii="Garamond" w:hAnsi="Garamond" w:cs="Arial"/>
        </w:rPr>
        <w:t>workplace violence prevention training</w:t>
      </w:r>
      <w:r w:rsidRPr="00542C9A">
        <w:rPr>
          <w:rFonts w:ascii="Garamond" w:hAnsi="Garamond" w:cs="Arial"/>
        </w:rPr>
        <w:t xml:space="preserve"> program</w:t>
      </w:r>
      <w:r>
        <w:rPr>
          <w:rFonts w:ascii="Garamond" w:hAnsi="Garamond" w:cs="Arial"/>
        </w:rPr>
        <w:t xml:space="preserve"> with 80% of care team members receiving training appropriate to their </w:t>
      </w:r>
      <w:r w:rsidR="00A156FC">
        <w:rPr>
          <w:rFonts w:ascii="Garamond" w:hAnsi="Garamond" w:cs="Arial"/>
        </w:rPr>
        <w:t>role</w:t>
      </w:r>
    </w:p>
    <w:p w14:paraId="4D00B3D4" w14:textId="6900E44A" w:rsidR="00A156FC" w:rsidRPr="00A156FC" w:rsidRDefault="008D7174" w:rsidP="00252DC1">
      <w:pPr>
        <w:pStyle w:val="ListParagraph"/>
        <w:numPr>
          <w:ilvl w:val="2"/>
          <w:numId w:val="18"/>
        </w:numPr>
        <w:spacing w:after="120"/>
        <w:ind w:left="1800"/>
        <w:contextualSpacing w:val="0"/>
        <w:rPr>
          <w:rFonts w:ascii="Garamond" w:hAnsi="Garamond" w:cs="Arial"/>
        </w:rPr>
      </w:pPr>
      <w:r w:rsidRPr="008D7174">
        <w:rPr>
          <w:rFonts w:ascii="Garamond" w:hAnsi="Garamond" w:cs="Arial"/>
        </w:rPr>
        <w:t>Leveraging system resources, implement a series of leadership training programs for clinical and non-clinical leadership</w:t>
      </w:r>
      <w:r w:rsidR="00F42A3A">
        <w:rPr>
          <w:rFonts w:ascii="Garamond" w:hAnsi="Garamond" w:cs="Arial"/>
        </w:rPr>
        <w:t xml:space="preserve"> with</w:t>
      </w:r>
      <w:r w:rsidRPr="008D7174">
        <w:rPr>
          <w:rFonts w:ascii="Garamond" w:hAnsi="Garamond" w:cs="Arial"/>
        </w:rPr>
        <w:t xml:space="preserve"> 80% or more of leaders at Memorial </w:t>
      </w:r>
      <w:r w:rsidR="00F42A3A">
        <w:rPr>
          <w:rFonts w:ascii="Garamond" w:hAnsi="Garamond" w:cs="Arial"/>
        </w:rPr>
        <w:t>completing</w:t>
      </w:r>
      <w:r w:rsidRPr="008D7174">
        <w:rPr>
          <w:rFonts w:ascii="Garamond" w:hAnsi="Garamond" w:cs="Arial"/>
        </w:rPr>
        <w:t xml:space="preserve"> the Manager as Coach training</w:t>
      </w:r>
    </w:p>
    <w:p w14:paraId="5DF3EE2B" w14:textId="77777777" w:rsidR="00692CD8" w:rsidRPr="00F51467" w:rsidRDefault="00692CD8" w:rsidP="00692CD8">
      <w:pPr>
        <w:pStyle w:val="ListParagraph"/>
        <w:ind w:left="1800"/>
        <w:rPr>
          <w:rFonts w:ascii="Garamond" w:hAnsi="Garamond" w:cs="Arial"/>
          <w:color w:val="FF0000"/>
        </w:rPr>
      </w:pPr>
    </w:p>
    <w:p w14:paraId="689737B3" w14:textId="29066821" w:rsidR="00692CD8" w:rsidRPr="00692CD8" w:rsidRDefault="00692CD8" w:rsidP="00692CD8">
      <w:pPr>
        <w:ind w:left="1440"/>
        <w:rPr>
          <w:rFonts w:ascii="Garamond" w:hAnsi="Garamond" w:cs="Arial"/>
          <w:u w:val="single"/>
        </w:rPr>
      </w:pPr>
      <w:r w:rsidRPr="00692CD8">
        <w:rPr>
          <w:rFonts w:ascii="Garamond" w:hAnsi="Garamond" w:cs="Arial"/>
          <w:u w:val="single"/>
        </w:rPr>
        <w:t>FY22 Objectives</w:t>
      </w:r>
    </w:p>
    <w:p w14:paraId="77DBD339" w14:textId="349C9B82" w:rsidR="00CA0C96" w:rsidRPr="0041532D" w:rsidRDefault="00B825BD" w:rsidP="00CA0C96">
      <w:pPr>
        <w:pStyle w:val="ListParagraph"/>
        <w:numPr>
          <w:ilvl w:val="2"/>
          <w:numId w:val="18"/>
        </w:numPr>
        <w:spacing w:after="120"/>
        <w:ind w:left="1800"/>
        <w:contextualSpacing w:val="0"/>
        <w:rPr>
          <w:rFonts w:ascii="Garamond" w:hAnsi="Garamond" w:cs="Arial"/>
        </w:rPr>
      </w:pPr>
      <w:r>
        <w:rPr>
          <w:rFonts w:ascii="Garamond" w:hAnsi="Garamond" w:cs="Arial"/>
        </w:rPr>
        <w:t>Meet</w:t>
      </w:r>
      <w:r w:rsidR="00CA0C96">
        <w:rPr>
          <w:rFonts w:ascii="Garamond" w:hAnsi="Garamond" w:cs="Arial"/>
        </w:rPr>
        <w:t xml:space="preserve"> or exceed the minimum improvement target on the Gallup Engagement survey for care team members set for local entities</w:t>
      </w:r>
    </w:p>
    <w:p w14:paraId="47431BE1" w14:textId="2D23DE69" w:rsidR="00CA0C96" w:rsidRPr="0041532D" w:rsidRDefault="00B825BD" w:rsidP="00CA0C96">
      <w:pPr>
        <w:pStyle w:val="ListParagraph"/>
        <w:numPr>
          <w:ilvl w:val="2"/>
          <w:numId w:val="18"/>
        </w:numPr>
        <w:spacing w:after="120"/>
        <w:ind w:left="1800"/>
        <w:contextualSpacing w:val="0"/>
        <w:rPr>
          <w:rFonts w:ascii="Garamond" w:hAnsi="Garamond" w:cs="Arial"/>
        </w:rPr>
      </w:pPr>
      <w:r>
        <w:rPr>
          <w:rFonts w:ascii="Garamond" w:hAnsi="Garamond" w:cs="Arial"/>
        </w:rPr>
        <w:t>Meet</w:t>
      </w:r>
      <w:r w:rsidR="00CA0C96">
        <w:rPr>
          <w:rFonts w:ascii="Garamond" w:hAnsi="Garamond" w:cs="Arial"/>
        </w:rPr>
        <w:t xml:space="preserve"> or exceed the minimum improvement target on the Gallup Engagement survey for providers set for local entities</w:t>
      </w:r>
    </w:p>
    <w:p w14:paraId="14641F20" w14:textId="17549F83" w:rsidR="008D7174" w:rsidRDefault="008D7174" w:rsidP="00252DC1">
      <w:pPr>
        <w:pStyle w:val="ListParagraph"/>
        <w:numPr>
          <w:ilvl w:val="2"/>
          <w:numId w:val="18"/>
        </w:numPr>
        <w:spacing w:after="120"/>
        <w:ind w:left="1800"/>
        <w:contextualSpacing w:val="0"/>
        <w:rPr>
          <w:rFonts w:ascii="Garamond" w:hAnsi="Garamond" w:cs="Arial"/>
        </w:rPr>
      </w:pPr>
      <w:r>
        <w:rPr>
          <w:rFonts w:ascii="Garamond" w:hAnsi="Garamond" w:cs="Arial"/>
        </w:rPr>
        <w:t xml:space="preserve">Establish </w:t>
      </w:r>
      <w:r w:rsidR="00C80167">
        <w:rPr>
          <w:rFonts w:ascii="Garamond" w:hAnsi="Garamond" w:cs="Arial"/>
        </w:rPr>
        <w:t xml:space="preserve">a </w:t>
      </w:r>
      <w:r>
        <w:rPr>
          <w:rFonts w:ascii="Garamond" w:hAnsi="Garamond" w:cs="Arial"/>
        </w:rPr>
        <w:t>formal plan to implement a</w:t>
      </w:r>
      <w:r w:rsidRPr="00542C9A">
        <w:rPr>
          <w:rFonts w:ascii="Garamond" w:hAnsi="Garamond" w:cs="Arial"/>
        </w:rPr>
        <w:t xml:space="preserve"> </w:t>
      </w:r>
      <w:r w:rsidR="00497774">
        <w:rPr>
          <w:rFonts w:ascii="Garamond" w:hAnsi="Garamond" w:cs="Arial"/>
        </w:rPr>
        <w:t>workplace violence prevention training</w:t>
      </w:r>
      <w:r w:rsidR="00497774" w:rsidRPr="00542C9A">
        <w:rPr>
          <w:rFonts w:ascii="Garamond" w:hAnsi="Garamond" w:cs="Arial"/>
        </w:rPr>
        <w:t xml:space="preserve"> </w:t>
      </w:r>
      <w:r w:rsidRPr="00542C9A">
        <w:rPr>
          <w:rFonts w:ascii="Garamond" w:hAnsi="Garamond" w:cs="Arial"/>
        </w:rPr>
        <w:t>program</w:t>
      </w:r>
      <w:r>
        <w:rPr>
          <w:rFonts w:ascii="Garamond" w:hAnsi="Garamond" w:cs="Arial"/>
        </w:rPr>
        <w:t xml:space="preserve"> with 85% of care team members receiving</w:t>
      </w:r>
      <w:r w:rsidR="00F42A3A">
        <w:rPr>
          <w:rFonts w:ascii="Garamond" w:hAnsi="Garamond" w:cs="Arial"/>
        </w:rPr>
        <w:t xml:space="preserve"> tra</w:t>
      </w:r>
      <w:r w:rsidR="00A156FC">
        <w:rPr>
          <w:rFonts w:ascii="Garamond" w:hAnsi="Garamond" w:cs="Arial"/>
        </w:rPr>
        <w:t>ining appropriate to their role</w:t>
      </w:r>
    </w:p>
    <w:p w14:paraId="64DD4EA1" w14:textId="47793951" w:rsidR="008D7174" w:rsidRDefault="008D7174" w:rsidP="00252DC1">
      <w:pPr>
        <w:pStyle w:val="ListParagraph"/>
        <w:numPr>
          <w:ilvl w:val="2"/>
          <w:numId w:val="18"/>
        </w:numPr>
        <w:spacing w:after="120"/>
        <w:ind w:left="1800"/>
        <w:contextualSpacing w:val="0"/>
        <w:rPr>
          <w:rFonts w:ascii="Garamond" w:hAnsi="Garamond" w:cs="Arial"/>
        </w:rPr>
      </w:pPr>
      <w:r>
        <w:rPr>
          <w:rFonts w:ascii="Garamond" w:hAnsi="Garamond" w:cs="Arial"/>
        </w:rPr>
        <w:t>100% of leaders at Memorial will complete the Manager as Coach training with 50% of leaders participating in at least one</w:t>
      </w:r>
      <w:r w:rsidR="00A156FC">
        <w:rPr>
          <w:rFonts w:ascii="Garamond" w:hAnsi="Garamond" w:cs="Arial"/>
        </w:rPr>
        <w:t xml:space="preserve"> other formal leadership course</w:t>
      </w:r>
    </w:p>
    <w:p w14:paraId="6B997BC9" w14:textId="363E14CB" w:rsidR="00A156FC" w:rsidRDefault="00A156FC" w:rsidP="00692CD8">
      <w:pPr>
        <w:pStyle w:val="ListParagraph"/>
        <w:ind w:left="1800"/>
        <w:rPr>
          <w:rFonts w:ascii="Garamond" w:hAnsi="Garamond" w:cs="Arial"/>
        </w:rPr>
      </w:pPr>
    </w:p>
    <w:p w14:paraId="3470EC1D" w14:textId="1EBE0359" w:rsidR="00692CD8" w:rsidRPr="00692CD8" w:rsidRDefault="00692CD8" w:rsidP="00692CD8">
      <w:pPr>
        <w:ind w:left="1440"/>
        <w:rPr>
          <w:rFonts w:ascii="Garamond" w:hAnsi="Garamond" w:cs="Arial"/>
          <w:u w:val="single"/>
        </w:rPr>
      </w:pPr>
      <w:r w:rsidRPr="00692CD8">
        <w:rPr>
          <w:rFonts w:ascii="Garamond" w:hAnsi="Garamond" w:cs="Arial"/>
          <w:u w:val="single"/>
        </w:rPr>
        <w:t>FY23 Objectives</w:t>
      </w:r>
    </w:p>
    <w:p w14:paraId="4DA6277E" w14:textId="632475B7" w:rsidR="00CA0C96" w:rsidRPr="0041532D" w:rsidRDefault="00B825BD" w:rsidP="00CA0C96">
      <w:pPr>
        <w:pStyle w:val="ListParagraph"/>
        <w:numPr>
          <w:ilvl w:val="2"/>
          <w:numId w:val="18"/>
        </w:numPr>
        <w:spacing w:after="120"/>
        <w:ind w:left="1800"/>
        <w:contextualSpacing w:val="0"/>
        <w:rPr>
          <w:rFonts w:ascii="Garamond" w:hAnsi="Garamond" w:cs="Arial"/>
        </w:rPr>
      </w:pPr>
      <w:r>
        <w:rPr>
          <w:rFonts w:ascii="Garamond" w:hAnsi="Garamond" w:cs="Arial"/>
        </w:rPr>
        <w:t>Meet or</w:t>
      </w:r>
      <w:r w:rsidR="00CA0C96">
        <w:rPr>
          <w:rFonts w:ascii="Garamond" w:hAnsi="Garamond" w:cs="Arial"/>
        </w:rPr>
        <w:t xml:space="preserve"> exceed the minimum improvement target on the Gallup Engagement survey for care team members set for local entities</w:t>
      </w:r>
    </w:p>
    <w:p w14:paraId="7A45F31F" w14:textId="76086D83" w:rsidR="00CA0C96" w:rsidRPr="0041532D" w:rsidRDefault="00B825BD" w:rsidP="00CA0C96">
      <w:pPr>
        <w:pStyle w:val="ListParagraph"/>
        <w:numPr>
          <w:ilvl w:val="2"/>
          <w:numId w:val="18"/>
        </w:numPr>
        <w:spacing w:after="120"/>
        <w:ind w:left="1800"/>
        <w:contextualSpacing w:val="0"/>
        <w:rPr>
          <w:rFonts w:ascii="Garamond" w:hAnsi="Garamond" w:cs="Arial"/>
        </w:rPr>
      </w:pPr>
      <w:r>
        <w:rPr>
          <w:rFonts w:ascii="Garamond" w:hAnsi="Garamond" w:cs="Arial"/>
        </w:rPr>
        <w:t>Meet</w:t>
      </w:r>
      <w:r w:rsidR="00CA0C96">
        <w:rPr>
          <w:rFonts w:ascii="Garamond" w:hAnsi="Garamond" w:cs="Arial"/>
        </w:rPr>
        <w:t xml:space="preserve"> or exceed the minimum improvement target on the Gallup Engagement survey for providers set for local entities</w:t>
      </w:r>
    </w:p>
    <w:p w14:paraId="3B1D9D95" w14:textId="0F15D586" w:rsidR="008D7174" w:rsidRDefault="008D7174" w:rsidP="00252DC1">
      <w:pPr>
        <w:pStyle w:val="ListParagraph"/>
        <w:numPr>
          <w:ilvl w:val="2"/>
          <w:numId w:val="18"/>
        </w:numPr>
        <w:spacing w:after="120"/>
        <w:ind w:left="1800"/>
        <w:contextualSpacing w:val="0"/>
        <w:rPr>
          <w:rFonts w:ascii="Garamond" w:hAnsi="Garamond" w:cs="Arial"/>
        </w:rPr>
      </w:pPr>
      <w:r>
        <w:rPr>
          <w:rFonts w:ascii="Garamond" w:hAnsi="Garamond" w:cs="Arial"/>
        </w:rPr>
        <w:t xml:space="preserve">Establish </w:t>
      </w:r>
      <w:r w:rsidR="00497774">
        <w:rPr>
          <w:rFonts w:ascii="Garamond" w:hAnsi="Garamond" w:cs="Arial"/>
        </w:rPr>
        <w:t xml:space="preserve">a formal plan to implement a workplace violence prevention training program with 90% of care team members receiving </w:t>
      </w:r>
      <w:r w:rsidR="00C80167">
        <w:rPr>
          <w:rFonts w:ascii="Garamond" w:hAnsi="Garamond" w:cs="Arial"/>
        </w:rPr>
        <w:t xml:space="preserve">the </w:t>
      </w:r>
      <w:r w:rsidR="00497774">
        <w:rPr>
          <w:rFonts w:ascii="Garamond" w:hAnsi="Garamond" w:cs="Arial"/>
        </w:rPr>
        <w:t>appropriate level of training</w:t>
      </w:r>
    </w:p>
    <w:p w14:paraId="1C53CE80" w14:textId="511A7E28" w:rsidR="008D7174" w:rsidRDefault="00F42A3A" w:rsidP="00252DC1">
      <w:pPr>
        <w:pStyle w:val="ListParagraph"/>
        <w:numPr>
          <w:ilvl w:val="2"/>
          <w:numId w:val="18"/>
        </w:numPr>
        <w:spacing w:after="120"/>
        <w:ind w:left="1800"/>
        <w:contextualSpacing w:val="0"/>
        <w:rPr>
          <w:rFonts w:ascii="Garamond" w:hAnsi="Garamond" w:cs="Arial"/>
        </w:rPr>
      </w:pPr>
      <w:r>
        <w:rPr>
          <w:rFonts w:ascii="Garamond" w:hAnsi="Garamond" w:cs="Arial"/>
        </w:rPr>
        <w:t xml:space="preserve">80% of leaders will participate in at least one formal leadership training with 50% of leaders participating in two or more formal leadership training </w:t>
      </w:r>
      <w:r w:rsidR="00A156FC">
        <w:rPr>
          <w:rFonts w:ascii="Garamond" w:hAnsi="Garamond" w:cs="Arial"/>
        </w:rPr>
        <w:t>programs</w:t>
      </w:r>
    </w:p>
    <w:p w14:paraId="3FED79F6" w14:textId="77777777" w:rsidR="00D41D7B" w:rsidRDefault="00D41D7B" w:rsidP="009B36CD">
      <w:pPr>
        <w:rPr>
          <w:rFonts w:ascii="Garamond" w:hAnsi="Garamond" w:cs="Arial"/>
        </w:rPr>
      </w:pPr>
    </w:p>
    <w:p w14:paraId="146CA7B7" w14:textId="167AD6A7" w:rsidR="009943F9" w:rsidRDefault="00637FB5" w:rsidP="009B36CD">
      <w:pPr>
        <w:rPr>
          <w:rFonts w:ascii="Garamond" w:hAnsi="Garamond" w:cs="Arial"/>
        </w:rPr>
      </w:pPr>
      <w:r>
        <w:rPr>
          <w:rFonts w:ascii="Garamond" w:hAnsi="Garamond" w:cs="Arial"/>
        </w:rPr>
        <w:t xml:space="preserve">Our </w:t>
      </w:r>
      <w:r w:rsidRPr="004A3C62">
        <w:rPr>
          <w:rFonts w:ascii="Garamond" w:hAnsi="Garamond" w:cs="Arial"/>
        </w:rPr>
        <w:t xml:space="preserve">people </w:t>
      </w:r>
      <w:r w:rsidR="00303CA8">
        <w:rPr>
          <w:rFonts w:ascii="Garamond" w:hAnsi="Garamond" w:cs="Arial"/>
        </w:rPr>
        <w:t>are the most importa</w:t>
      </w:r>
      <w:r>
        <w:rPr>
          <w:rFonts w:ascii="Garamond" w:hAnsi="Garamond" w:cs="Arial"/>
        </w:rPr>
        <w:t>nt asset in the pursuit of our mission and v</w:t>
      </w:r>
      <w:r w:rsidR="00303CA8">
        <w:rPr>
          <w:rFonts w:ascii="Garamond" w:hAnsi="Garamond" w:cs="Arial"/>
        </w:rPr>
        <w:t>ision</w:t>
      </w:r>
      <w:r w:rsidR="00C91A61">
        <w:rPr>
          <w:rFonts w:ascii="Garamond" w:hAnsi="Garamond" w:cs="Arial"/>
        </w:rPr>
        <w:t>.  They are the core of our success</w:t>
      </w:r>
      <w:r w:rsidR="00D30EAA">
        <w:rPr>
          <w:rFonts w:ascii="Garamond" w:hAnsi="Garamond" w:cs="Arial"/>
        </w:rPr>
        <w:t xml:space="preserve"> and </w:t>
      </w:r>
      <w:r w:rsidR="00C91A61" w:rsidRPr="00D30EAA">
        <w:rPr>
          <w:rFonts w:ascii="Garamond" w:hAnsi="Garamond" w:cs="Arial"/>
        </w:rPr>
        <w:t xml:space="preserve">are </w:t>
      </w:r>
      <w:r w:rsidR="00C91A61">
        <w:rPr>
          <w:rFonts w:ascii="Garamond" w:hAnsi="Garamond" w:cs="Arial"/>
        </w:rPr>
        <w:t>va</w:t>
      </w:r>
      <w:r w:rsidR="006B6DFA">
        <w:rPr>
          <w:rFonts w:ascii="Garamond" w:hAnsi="Garamond" w:cs="Arial"/>
        </w:rPr>
        <w:t xml:space="preserve">lued for the care they deliver, the work they perform, </w:t>
      </w:r>
      <w:r w:rsidR="00C91A61">
        <w:rPr>
          <w:rFonts w:ascii="Garamond" w:hAnsi="Garamond" w:cs="Arial"/>
        </w:rPr>
        <w:t>and the pa</w:t>
      </w:r>
      <w:r w:rsidR="00C80167">
        <w:rPr>
          <w:rFonts w:ascii="Garamond" w:hAnsi="Garamond" w:cs="Arial"/>
        </w:rPr>
        <w:t xml:space="preserve">ssion they demonstrate for high </w:t>
      </w:r>
      <w:r w:rsidR="00C91A61">
        <w:rPr>
          <w:rFonts w:ascii="Garamond" w:hAnsi="Garamond" w:cs="Arial"/>
        </w:rPr>
        <w:t xml:space="preserve">quality </w:t>
      </w:r>
      <w:r w:rsidR="009943F9">
        <w:rPr>
          <w:rFonts w:ascii="Garamond" w:hAnsi="Garamond" w:cs="Arial"/>
        </w:rPr>
        <w:t xml:space="preserve">care </w:t>
      </w:r>
      <w:r>
        <w:rPr>
          <w:rFonts w:ascii="Garamond" w:hAnsi="Garamond" w:cs="Arial"/>
        </w:rPr>
        <w:t xml:space="preserve">each </w:t>
      </w:r>
      <w:r w:rsidR="00C91A61">
        <w:rPr>
          <w:rFonts w:ascii="Garamond" w:hAnsi="Garamond" w:cs="Arial"/>
        </w:rPr>
        <w:t>day</w:t>
      </w:r>
      <w:r w:rsidR="001A3C48">
        <w:rPr>
          <w:rFonts w:ascii="Garamond" w:hAnsi="Garamond" w:cs="Arial"/>
        </w:rPr>
        <w:t xml:space="preserve">.  </w:t>
      </w:r>
    </w:p>
    <w:p w14:paraId="276AC6B0" w14:textId="77777777" w:rsidR="009943F9" w:rsidRDefault="009943F9" w:rsidP="009B36CD">
      <w:pPr>
        <w:rPr>
          <w:rFonts w:ascii="Garamond" w:hAnsi="Garamond" w:cs="Arial"/>
        </w:rPr>
      </w:pPr>
    </w:p>
    <w:p w14:paraId="4655120C" w14:textId="6C7B32CF" w:rsidR="00E8354B" w:rsidRDefault="00154536">
      <w:pPr>
        <w:rPr>
          <w:rFonts w:ascii="Garamond" w:hAnsi="Garamond" w:cs="Arial"/>
        </w:rPr>
      </w:pPr>
      <w:r w:rsidRPr="00154536">
        <w:rPr>
          <w:rFonts w:ascii="Garamond" w:hAnsi="Garamond" w:cs="Arial"/>
        </w:rPr>
        <w:t>Organizations today face formidable talent challenges. The ability to sustain a steady supply of critical talent is of strategic importance to Memorial Hospital. To align talent management with business strategy necessitates proactive investment in innovative recruitment and retention efforts</w:t>
      </w:r>
      <w:r w:rsidR="002E7248">
        <w:rPr>
          <w:rFonts w:ascii="Garamond" w:hAnsi="Garamond" w:cs="Arial"/>
        </w:rPr>
        <w:t>,</w:t>
      </w:r>
      <w:r w:rsidRPr="00154536">
        <w:rPr>
          <w:rFonts w:ascii="Garamond" w:hAnsi="Garamond" w:cs="Arial"/>
        </w:rPr>
        <w:t xml:space="preserve"> while providing attractive</w:t>
      </w:r>
      <w:r w:rsidR="002E7248">
        <w:rPr>
          <w:rFonts w:ascii="Garamond" w:hAnsi="Garamond" w:cs="Arial"/>
        </w:rPr>
        <w:t xml:space="preserve">, </w:t>
      </w:r>
      <w:r w:rsidRPr="00154536">
        <w:rPr>
          <w:rFonts w:ascii="Garamond" w:hAnsi="Garamond" w:cs="Arial"/>
        </w:rPr>
        <w:t xml:space="preserve">targeted education and development opportunities to </w:t>
      </w:r>
      <w:r w:rsidR="00815830">
        <w:rPr>
          <w:rFonts w:ascii="Garamond" w:hAnsi="Garamond" w:cs="Arial"/>
        </w:rPr>
        <w:t xml:space="preserve">existing </w:t>
      </w:r>
      <w:r w:rsidRPr="00154536">
        <w:rPr>
          <w:rFonts w:ascii="Garamond" w:hAnsi="Garamond" w:cs="Arial"/>
        </w:rPr>
        <w:t>care team members. To optimize its workforce, Memorial will hire for cultural fit and skillset, ensure a smooth onboarding process, and promote career development.</w:t>
      </w:r>
    </w:p>
    <w:p w14:paraId="48A23478" w14:textId="77777777" w:rsidR="00154536" w:rsidRDefault="00154536">
      <w:pPr>
        <w:rPr>
          <w:rFonts w:ascii="Garamond" w:hAnsi="Garamond" w:cs="Arial"/>
          <w:u w:val="single"/>
        </w:rPr>
      </w:pPr>
    </w:p>
    <w:p w14:paraId="11C3BED5" w14:textId="77777777" w:rsidR="00AB59A7" w:rsidRPr="00AB59A7" w:rsidRDefault="00AB59A7" w:rsidP="00AB59A7">
      <w:pPr>
        <w:ind w:firstLine="720"/>
        <w:rPr>
          <w:rFonts w:ascii="Garamond" w:hAnsi="Garamond" w:cs="Arial"/>
          <w:u w:val="single"/>
        </w:rPr>
      </w:pPr>
      <w:r w:rsidRPr="00AB59A7">
        <w:rPr>
          <w:rFonts w:ascii="Garamond" w:hAnsi="Garamond" w:cs="Arial"/>
          <w:u w:val="single"/>
        </w:rPr>
        <w:t>Goal:</w:t>
      </w:r>
    </w:p>
    <w:p w14:paraId="1D7C9FB0" w14:textId="12713520" w:rsidR="00AB59A7" w:rsidRDefault="005750AA" w:rsidP="00AB59A7">
      <w:pPr>
        <w:ind w:left="720"/>
        <w:rPr>
          <w:rFonts w:ascii="Garamond" w:hAnsi="Garamond" w:cs="Arial"/>
        </w:rPr>
      </w:pPr>
      <w:r>
        <w:rPr>
          <w:rFonts w:ascii="Garamond" w:hAnsi="Garamond" w:cs="Arial"/>
        </w:rPr>
        <w:t>MaineHealth</w:t>
      </w:r>
      <w:r w:rsidR="00AB59A7" w:rsidRPr="00AB59A7">
        <w:rPr>
          <w:rFonts w:ascii="Garamond" w:hAnsi="Garamond" w:cs="Arial"/>
        </w:rPr>
        <w:t xml:space="preserve"> will </w:t>
      </w:r>
      <w:r w:rsidR="00BD5341">
        <w:rPr>
          <w:rFonts w:ascii="Garamond" w:hAnsi="Garamond" w:cs="Arial"/>
        </w:rPr>
        <w:t xml:space="preserve">exceed </w:t>
      </w:r>
      <w:r w:rsidR="00A05919">
        <w:rPr>
          <w:rFonts w:ascii="Garamond" w:hAnsi="Garamond" w:cs="Arial"/>
        </w:rPr>
        <w:t xml:space="preserve">the </w:t>
      </w:r>
      <w:r w:rsidR="00BD5341">
        <w:rPr>
          <w:rFonts w:ascii="Garamond" w:hAnsi="Garamond" w:cs="Arial"/>
        </w:rPr>
        <w:t xml:space="preserve">national </w:t>
      </w:r>
      <w:r w:rsidR="00A05919">
        <w:rPr>
          <w:rFonts w:ascii="Garamond" w:hAnsi="Garamond" w:cs="Arial"/>
        </w:rPr>
        <w:t>median</w:t>
      </w:r>
      <w:r w:rsidR="00AB59A7" w:rsidRPr="00AB59A7">
        <w:rPr>
          <w:rFonts w:ascii="Garamond" w:hAnsi="Garamond" w:cs="Arial"/>
        </w:rPr>
        <w:t xml:space="preserve"> in retention and recruitment </w:t>
      </w:r>
      <w:r w:rsidR="00A05919">
        <w:rPr>
          <w:rFonts w:ascii="Garamond" w:hAnsi="Garamond" w:cs="Arial"/>
        </w:rPr>
        <w:t xml:space="preserve">performance </w:t>
      </w:r>
      <w:r w:rsidR="00AB59A7" w:rsidRPr="00AB59A7">
        <w:rPr>
          <w:rFonts w:ascii="Garamond" w:hAnsi="Garamond" w:cs="Arial"/>
        </w:rPr>
        <w:t>through the deployment of innovative programs</w:t>
      </w:r>
      <w:r w:rsidR="00BD5341">
        <w:rPr>
          <w:rFonts w:ascii="Garamond" w:hAnsi="Garamond" w:cs="Arial"/>
        </w:rPr>
        <w:t>,</w:t>
      </w:r>
      <w:r w:rsidR="00AB59A7" w:rsidRPr="00AB59A7">
        <w:rPr>
          <w:rFonts w:ascii="Garamond" w:hAnsi="Garamond" w:cs="Arial"/>
        </w:rPr>
        <w:t xml:space="preserve"> with education and</w:t>
      </w:r>
      <w:r w:rsidR="00310ECD">
        <w:rPr>
          <w:rFonts w:ascii="Garamond" w:hAnsi="Garamond" w:cs="Arial"/>
        </w:rPr>
        <w:t xml:space="preserve"> training experiences that </w:t>
      </w:r>
      <w:r w:rsidR="00AB59A7" w:rsidRPr="00AB59A7">
        <w:rPr>
          <w:rFonts w:ascii="Garamond" w:hAnsi="Garamond" w:cs="Arial"/>
        </w:rPr>
        <w:t>advance our mission and vision.</w:t>
      </w:r>
    </w:p>
    <w:p w14:paraId="1C0FC9C5" w14:textId="6C3E9AB2" w:rsidR="00B825BD" w:rsidRDefault="00B825BD" w:rsidP="00AB59A7">
      <w:pPr>
        <w:ind w:left="720"/>
        <w:rPr>
          <w:rFonts w:ascii="Garamond" w:hAnsi="Garamond" w:cs="Arial"/>
        </w:rPr>
      </w:pPr>
    </w:p>
    <w:p w14:paraId="38C19D4B" w14:textId="3C1260F5" w:rsidR="00B825BD" w:rsidRDefault="00B825BD" w:rsidP="00AB59A7">
      <w:pPr>
        <w:ind w:left="720"/>
        <w:rPr>
          <w:rFonts w:ascii="Garamond" w:hAnsi="Garamond" w:cs="Arial"/>
        </w:rPr>
      </w:pPr>
      <w:r>
        <w:rPr>
          <w:rFonts w:ascii="Garamond" w:hAnsi="Garamond" w:cs="Arial"/>
        </w:rPr>
        <w:t>Memorial Hospital will:</w:t>
      </w:r>
    </w:p>
    <w:p w14:paraId="5106E027" w14:textId="77777777" w:rsidR="00AB59A7" w:rsidRDefault="00AB59A7" w:rsidP="00AB59A7">
      <w:pPr>
        <w:ind w:left="720"/>
        <w:rPr>
          <w:rFonts w:ascii="Garamond" w:hAnsi="Garamond" w:cs="Arial"/>
        </w:rPr>
      </w:pPr>
    </w:p>
    <w:p w14:paraId="0FD2215F" w14:textId="2A0F37B3" w:rsidR="00AB59A7" w:rsidRPr="00AB59A7" w:rsidRDefault="00692CD8" w:rsidP="00AB59A7">
      <w:pPr>
        <w:ind w:left="720" w:firstLine="720"/>
        <w:rPr>
          <w:rFonts w:ascii="Garamond" w:hAnsi="Garamond" w:cs="Arial"/>
          <w:u w:val="single"/>
        </w:rPr>
      </w:pPr>
      <w:r>
        <w:rPr>
          <w:rFonts w:ascii="Garamond" w:hAnsi="Garamond" w:cs="Arial"/>
          <w:u w:val="single"/>
        </w:rPr>
        <w:t xml:space="preserve">FY21 </w:t>
      </w:r>
      <w:r w:rsidR="00AB59A7" w:rsidRPr="00AB59A7">
        <w:rPr>
          <w:rFonts w:ascii="Garamond" w:hAnsi="Garamond" w:cs="Arial"/>
          <w:u w:val="single"/>
        </w:rPr>
        <w:t>Objectives:</w:t>
      </w:r>
    </w:p>
    <w:p w14:paraId="0FD1FA40" w14:textId="47E4BB99" w:rsidR="00106A21" w:rsidRPr="00106A21" w:rsidRDefault="00106A21" w:rsidP="00252DC1">
      <w:pPr>
        <w:pStyle w:val="ListParagraph"/>
        <w:numPr>
          <w:ilvl w:val="0"/>
          <w:numId w:val="26"/>
        </w:numPr>
        <w:spacing w:after="120"/>
        <w:contextualSpacing w:val="0"/>
        <w:rPr>
          <w:rFonts w:ascii="Garamond" w:hAnsi="Garamond" w:cs="Arial"/>
        </w:rPr>
      </w:pPr>
      <w:r>
        <w:rPr>
          <w:rFonts w:ascii="Garamond" w:hAnsi="Garamond" w:cs="Arial"/>
        </w:rPr>
        <w:t>D</w:t>
      </w:r>
      <w:r w:rsidRPr="00106A21">
        <w:rPr>
          <w:rFonts w:ascii="Garamond" w:hAnsi="Garamond" w:cs="Arial"/>
        </w:rPr>
        <w:t>evelop and implement a Medical Assistant training</w:t>
      </w:r>
      <w:r w:rsidR="00CF0724">
        <w:rPr>
          <w:rFonts w:ascii="Garamond" w:hAnsi="Garamond" w:cs="Arial"/>
        </w:rPr>
        <w:t xml:space="preserve"> program in partnership with an educational partner(s)</w:t>
      </w:r>
    </w:p>
    <w:p w14:paraId="0A970F47" w14:textId="0E1F8D1A" w:rsidR="00692CD8" w:rsidRPr="00542C9A" w:rsidRDefault="004272C3" w:rsidP="00252DC1">
      <w:pPr>
        <w:pStyle w:val="ListParagraph"/>
        <w:numPr>
          <w:ilvl w:val="0"/>
          <w:numId w:val="13"/>
        </w:numPr>
        <w:spacing w:after="120"/>
        <w:ind w:left="1800"/>
        <w:contextualSpacing w:val="0"/>
        <w:rPr>
          <w:rFonts w:ascii="Garamond" w:hAnsi="Garamond" w:cs="Arial"/>
          <w:b/>
          <w:sz w:val="26"/>
          <w:szCs w:val="26"/>
          <w:u w:val="single"/>
        </w:rPr>
      </w:pPr>
      <w:r>
        <w:rPr>
          <w:rFonts w:ascii="Garamond" w:hAnsi="Garamond" w:cs="Arial"/>
        </w:rPr>
        <w:t>Meet or exceed MaineHealth benchmark to reduce provider turnover</w:t>
      </w:r>
    </w:p>
    <w:p w14:paraId="482BE71F" w14:textId="6E4917A8" w:rsidR="00542C9A" w:rsidRPr="00692CD8" w:rsidRDefault="00106A21" w:rsidP="00252DC1">
      <w:pPr>
        <w:pStyle w:val="ListParagraph"/>
        <w:numPr>
          <w:ilvl w:val="0"/>
          <w:numId w:val="13"/>
        </w:numPr>
        <w:spacing w:after="120"/>
        <w:ind w:left="1800"/>
        <w:contextualSpacing w:val="0"/>
        <w:rPr>
          <w:rFonts w:ascii="Garamond" w:hAnsi="Garamond" w:cs="Arial"/>
          <w:b/>
          <w:color w:val="FF0000"/>
          <w:sz w:val="26"/>
          <w:szCs w:val="26"/>
          <w:u w:val="single"/>
        </w:rPr>
      </w:pPr>
      <w:r>
        <w:rPr>
          <w:rFonts w:ascii="Garamond" w:hAnsi="Garamond" w:cs="Arial"/>
        </w:rPr>
        <w:t>Establish one career path for internal team members</w:t>
      </w:r>
    </w:p>
    <w:p w14:paraId="571B5F35" w14:textId="3E727CC2" w:rsidR="00815830" w:rsidRPr="00692CD8" w:rsidRDefault="005C327E" w:rsidP="00252DC1">
      <w:pPr>
        <w:pStyle w:val="ListParagraph"/>
        <w:numPr>
          <w:ilvl w:val="0"/>
          <w:numId w:val="13"/>
        </w:numPr>
        <w:spacing w:after="120"/>
        <w:ind w:left="1800"/>
        <w:contextualSpacing w:val="0"/>
        <w:rPr>
          <w:rFonts w:ascii="Garamond" w:hAnsi="Garamond" w:cs="Arial"/>
          <w:b/>
          <w:color w:val="FF0000"/>
          <w:sz w:val="26"/>
          <w:szCs w:val="26"/>
          <w:u w:val="single"/>
        </w:rPr>
      </w:pPr>
      <w:r>
        <w:rPr>
          <w:rFonts w:ascii="Garamond" w:hAnsi="Garamond" w:cs="Arial"/>
        </w:rPr>
        <w:t>Develop and implement an on</w:t>
      </w:r>
      <w:r w:rsidR="001B2597">
        <w:rPr>
          <w:rFonts w:ascii="Garamond" w:hAnsi="Garamond" w:cs="Arial"/>
        </w:rPr>
        <w:t>boarding program for new providers and new care team members through peer-to-peer coaching</w:t>
      </w:r>
      <w:r w:rsidR="004272C3">
        <w:rPr>
          <w:rFonts w:ascii="Garamond" w:hAnsi="Garamond" w:cs="Arial"/>
        </w:rPr>
        <w:t xml:space="preserve"> and mentorship, resulting in a</w:t>
      </w:r>
      <w:r w:rsidR="001B2597">
        <w:rPr>
          <w:rFonts w:ascii="Garamond" w:hAnsi="Garamond" w:cs="Arial"/>
        </w:rPr>
        <w:t xml:space="preserve"> decrease in first-year turnover</w:t>
      </w:r>
    </w:p>
    <w:p w14:paraId="4460208D" w14:textId="772BE59F" w:rsidR="00762FCD" w:rsidRDefault="00762FCD" w:rsidP="00692CD8">
      <w:pPr>
        <w:pStyle w:val="ListParagraph"/>
        <w:ind w:left="1800"/>
        <w:contextualSpacing w:val="0"/>
        <w:rPr>
          <w:rFonts w:ascii="Garamond" w:hAnsi="Garamond" w:cs="Arial"/>
          <w:b/>
          <w:color w:val="FF0000"/>
          <w:sz w:val="26"/>
          <w:szCs w:val="26"/>
          <w:u w:val="single"/>
        </w:rPr>
      </w:pPr>
    </w:p>
    <w:p w14:paraId="5A352608" w14:textId="3ABA6963" w:rsidR="00692CD8" w:rsidRPr="00692CD8" w:rsidRDefault="00692CD8" w:rsidP="00692CD8">
      <w:pPr>
        <w:ind w:left="1440"/>
        <w:rPr>
          <w:rFonts w:ascii="Garamond" w:hAnsi="Garamond" w:cs="Arial"/>
          <w:b/>
          <w:color w:val="FF0000"/>
          <w:sz w:val="26"/>
          <w:szCs w:val="26"/>
          <w:u w:val="single"/>
        </w:rPr>
      </w:pPr>
      <w:r w:rsidRPr="00692CD8">
        <w:rPr>
          <w:rFonts w:ascii="Garamond" w:hAnsi="Garamond" w:cs="Arial"/>
          <w:u w:val="single"/>
        </w:rPr>
        <w:t>FY22 Objectives</w:t>
      </w:r>
    </w:p>
    <w:p w14:paraId="3C0BF6BF" w14:textId="0285BEE1" w:rsidR="005C327E" w:rsidRPr="00A156FC" w:rsidRDefault="005C327E" w:rsidP="00252DC1">
      <w:pPr>
        <w:pStyle w:val="ListParagraph"/>
        <w:numPr>
          <w:ilvl w:val="0"/>
          <w:numId w:val="13"/>
        </w:numPr>
        <w:spacing w:after="120"/>
        <w:ind w:left="1800"/>
        <w:contextualSpacing w:val="0"/>
        <w:rPr>
          <w:rFonts w:ascii="Garamond" w:hAnsi="Garamond" w:cs="Arial"/>
        </w:rPr>
      </w:pPr>
      <w:r w:rsidRPr="00A156FC">
        <w:rPr>
          <w:rFonts w:ascii="Garamond" w:hAnsi="Garamond" w:cs="Arial"/>
        </w:rPr>
        <w:t>Partner with</w:t>
      </w:r>
      <w:r w:rsidR="00106A21" w:rsidRPr="00A156FC">
        <w:rPr>
          <w:rFonts w:ascii="Garamond" w:hAnsi="Garamond" w:cs="Arial"/>
        </w:rPr>
        <w:t xml:space="preserve"> a minimum of one new school and/or</w:t>
      </w:r>
      <w:r w:rsidRPr="00A156FC">
        <w:rPr>
          <w:rFonts w:ascii="Garamond" w:hAnsi="Garamond" w:cs="Arial"/>
        </w:rPr>
        <w:t xml:space="preserve"> education institution (</w:t>
      </w:r>
      <w:r w:rsidR="0030179D" w:rsidRPr="00A156FC">
        <w:rPr>
          <w:rFonts w:ascii="Garamond" w:hAnsi="Garamond" w:cs="Arial"/>
        </w:rPr>
        <w:t>e.g.</w:t>
      </w:r>
      <w:r w:rsidRPr="00A156FC">
        <w:rPr>
          <w:rFonts w:ascii="Garamond" w:hAnsi="Garamond" w:cs="Arial"/>
        </w:rPr>
        <w:t>, Fryeburg Academy, WMCC) to grow our own workforce</w:t>
      </w:r>
    </w:p>
    <w:p w14:paraId="78D1783A" w14:textId="327ABC73" w:rsidR="001B2597" w:rsidRPr="00A156FC" w:rsidRDefault="001B2597" w:rsidP="00252DC1">
      <w:pPr>
        <w:pStyle w:val="ListParagraph"/>
        <w:numPr>
          <w:ilvl w:val="0"/>
          <w:numId w:val="13"/>
        </w:numPr>
        <w:spacing w:after="120"/>
        <w:ind w:left="1800"/>
        <w:contextualSpacing w:val="0"/>
        <w:rPr>
          <w:rFonts w:ascii="Garamond" w:hAnsi="Garamond" w:cs="Arial"/>
          <w:szCs w:val="26"/>
        </w:rPr>
      </w:pPr>
      <w:r w:rsidRPr="00A156FC">
        <w:rPr>
          <w:rFonts w:ascii="Garamond" w:hAnsi="Garamond" w:cs="Arial"/>
          <w:szCs w:val="26"/>
        </w:rPr>
        <w:t xml:space="preserve">Address provider and care team burnout by </w:t>
      </w:r>
      <w:r w:rsidR="00386595" w:rsidRPr="00A156FC">
        <w:rPr>
          <w:rFonts w:ascii="Garamond" w:hAnsi="Garamond" w:cs="Arial"/>
          <w:szCs w:val="26"/>
        </w:rPr>
        <w:t>implementing too</w:t>
      </w:r>
      <w:r w:rsidR="00A156FC">
        <w:rPr>
          <w:rFonts w:ascii="Garamond" w:hAnsi="Garamond" w:cs="Arial"/>
          <w:szCs w:val="26"/>
        </w:rPr>
        <w:t>ls to assist in reducing stress</w:t>
      </w:r>
      <w:r w:rsidR="00ED0D59">
        <w:rPr>
          <w:rFonts w:ascii="Garamond" w:hAnsi="Garamond" w:cs="Arial"/>
          <w:szCs w:val="26"/>
        </w:rPr>
        <w:t>, and by assessing the root causes of burnout and implementing any needed operational improvements</w:t>
      </w:r>
    </w:p>
    <w:p w14:paraId="6C18E384" w14:textId="2E048946" w:rsidR="00106A21" w:rsidRPr="00A156FC" w:rsidRDefault="00106A21" w:rsidP="00252DC1">
      <w:pPr>
        <w:pStyle w:val="ListParagraph"/>
        <w:numPr>
          <w:ilvl w:val="0"/>
          <w:numId w:val="13"/>
        </w:numPr>
        <w:spacing w:after="120"/>
        <w:ind w:left="1800"/>
        <w:contextualSpacing w:val="0"/>
        <w:rPr>
          <w:rFonts w:ascii="Garamond" w:hAnsi="Garamond" w:cs="Arial"/>
        </w:rPr>
      </w:pPr>
      <w:r w:rsidRPr="00A156FC">
        <w:rPr>
          <w:rFonts w:ascii="Garamond" w:hAnsi="Garamond" w:cs="Arial"/>
        </w:rPr>
        <w:t xml:space="preserve">Establish two career </w:t>
      </w:r>
      <w:r w:rsidR="00A156FC">
        <w:rPr>
          <w:rFonts w:ascii="Garamond" w:hAnsi="Garamond" w:cs="Arial"/>
        </w:rPr>
        <w:t>paths for internal team members</w:t>
      </w:r>
    </w:p>
    <w:p w14:paraId="786D8E77" w14:textId="77777777" w:rsidR="00692CD8" w:rsidRPr="00A156FC" w:rsidRDefault="00692CD8" w:rsidP="00692CD8">
      <w:pPr>
        <w:pStyle w:val="ListParagraph"/>
        <w:ind w:left="1800"/>
        <w:contextualSpacing w:val="0"/>
        <w:rPr>
          <w:rFonts w:ascii="Garamond" w:hAnsi="Garamond" w:cs="Arial"/>
          <w:b/>
          <w:color w:val="FF0000"/>
          <w:u w:val="single"/>
        </w:rPr>
      </w:pPr>
    </w:p>
    <w:p w14:paraId="37E70188" w14:textId="21F6D644" w:rsidR="00692CD8" w:rsidRPr="00A156FC" w:rsidRDefault="00692CD8" w:rsidP="00692CD8">
      <w:pPr>
        <w:ind w:left="1440"/>
        <w:rPr>
          <w:rFonts w:ascii="Garamond" w:hAnsi="Garamond" w:cs="Arial"/>
          <w:b/>
          <w:color w:val="FF0000"/>
          <w:u w:val="single"/>
        </w:rPr>
      </w:pPr>
      <w:r w:rsidRPr="00A156FC">
        <w:rPr>
          <w:rFonts w:ascii="Garamond" w:hAnsi="Garamond" w:cs="Arial"/>
          <w:u w:val="single"/>
        </w:rPr>
        <w:t>FY23 Objectives</w:t>
      </w:r>
    </w:p>
    <w:p w14:paraId="60EDF1BE" w14:textId="6A6E2CE6" w:rsidR="005C327E" w:rsidRPr="00A156FC" w:rsidRDefault="00386595" w:rsidP="00252DC1">
      <w:pPr>
        <w:pStyle w:val="ListParagraph"/>
        <w:numPr>
          <w:ilvl w:val="0"/>
          <w:numId w:val="13"/>
        </w:numPr>
        <w:spacing w:after="120"/>
        <w:ind w:left="1800"/>
        <w:contextualSpacing w:val="0"/>
        <w:rPr>
          <w:rFonts w:ascii="Garamond" w:hAnsi="Garamond" w:cs="Arial"/>
          <w:b/>
          <w:color w:val="FF0000"/>
          <w:u w:val="single"/>
        </w:rPr>
      </w:pPr>
      <w:r w:rsidRPr="00A156FC">
        <w:rPr>
          <w:rFonts w:ascii="Garamond" w:hAnsi="Garamond" w:cs="Arial"/>
        </w:rPr>
        <w:t>Fully support service growth goals by meeting stated recruitment deadlines 100% of the time</w:t>
      </w:r>
    </w:p>
    <w:p w14:paraId="502046F9" w14:textId="77777777" w:rsidR="00782880" w:rsidRDefault="00782880" w:rsidP="00782880">
      <w:pPr>
        <w:rPr>
          <w:rFonts w:ascii="Garamond" w:hAnsi="Garamond" w:cs="Arial"/>
          <w:b/>
          <w:sz w:val="26"/>
          <w:szCs w:val="26"/>
          <w:u w:val="single"/>
        </w:rPr>
      </w:pPr>
    </w:p>
    <w:p w14:paraId="014FACAE" w14:textId="77777777" w:rsidR="00782880" w:rsidRPr="00782880" w:rsidRDefault="00782880" w:rsidP="00782880">
      <w:pPr>
        <w:rPr>
          <w:rFonts w:ascii="Garamond" w:hAnsi="Garamond" w:cs="Arial"/>
          <w:b/>
          <w:sz w:val="26"/>
          <w:szCs w:val="26"/>
          <w:u w:val="single"/>
        </w:rPr>
      </w:pPr>
    </w:p>
    <w:p w14:paraId="68A04A1A" w14:textId="77777777" w:rsidR="007341B9" w:rsidRDefault="007341B9">
      <w:pPr>
        <w:rPr>
          <w:rFonts w:ascii="Garamond" w:hAnsi="Garamond" w:cs="Arial"/>
          <w:b/>
          <w:sz w:val="26"/>
          <w:szCs w:val="26"/>
        </w:rPr>
      </w:pPr>
      <w:r>
        <w:rPr>
          <w:rFonts w:ascii="Garamond" w:hAnsi="Garamond" w:cs="Arial"/>
          <w:b/>
          <w:sz w:val="26"/>
          <w:szCs w:val="26"/>
        </w:rPr>
        <w:br w:type="page"/>
      </w:r>
    </w:p>
    <w:p w14:paraId="6847BECE" w14:textId="77777777" w:rsidR="00EA3732" w:rsidRPr="008356E6" w:rsidRDefault="00981008" w:rsidP="00981008">
      <w:pPr>
        <w:rPr>
          <w:rFonts w:ascii="Garamond" w:hAnsi="Garamond" w:cs="Arial"/>
          <w:b/>
          <w:sz w:val="26"/>
          <w:szCs w:val="26"/>
        </w:rPr>
      </w:pPr>
      <w:r w:rsidRPr="008356E6">
        <w:rPr>
          <w:rFonts w:ascii="Garamond" w:hAnsi="Garamond" w:cs="Arial"/>
          <w:b/>
          <w:sz w:val="26"/>
          <w:szCs w:val="26"/>
        </w:rPr>
        <w:lastRenderedPageBreak/>
        <w:t>Population:</w:t>
      </w:r>
    </w:p>
    <w:p w14:paraId="236FD7B4" w14:textId="77777777" w:rsidR="008356E6" w:rsidRPr="00EA3732" w:rsidRDefault="008356E6" w:rsidP="00981008">
      <w:pPr>
        <w:rPr>
          <w:rFonts w:ascii="Garamond" w:hAnsi="Garamond"/>
        </w:rPr>
      </w:pPr>
      <w:r w:rsidRPr="008356E6">
        <w:rPr>
          <w:rFonts w:ascii="Garamond" w:hAnsi="Garamond" w:cs="Arial"/>
          <w:b/>
          <w:noProof/>
          <w:sz w:val="26"/>
          <w:szCs w:val="26"/>
        </w:rPr>
        <mc:AlternateContent>
          <mc:Choice Requires="wps">
            <w:drawing>
              <wp:anchor distT="0" distB="0" distL="114300" distR="114300" simplePos="0" relativeHeight="251694080" behindDoc="0" locked="0" layoutInCell="1" allowOverlap="1" wp14:anchorId="7F679DA6" wp14:editId="4517F20D">
                <wp:simplePos x="0" y="0"/>
                <wp:positionH relativeFrom="margin">
                  <wp:posOffset>0</wp:posOffset>
                </wp:positionH>
                <wp:positionV relativeFrom="paragraph">
                  <wp:posOffset>0</wp:posOffset>
                </wp:positionV>
                <wp:extent cx="5600700" cy="45719"/>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5600700" cy="45719"/>
                        </a:xfrm>
                        <a:prstGeom prst="rect">
                          <a:avLst/>
                        </a:prstGeom>
                        <a:solidFill>
                          <a:schemeClr val="accent6">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E63C4C" id="Rectangle 11" o:spid="_x0000_s1026" style="position:absolute;margin-left:0;margin-top:0;width:441pt;height:3.6p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" fillcolor="#e36c0a [2409]" stroked="f" strokeweight="2pt">
                <w10:wrap anchorx="margin"/>
              </v:rect>
            </w:pict>
          </mc:Fallback>
        </mc:AlternateContent>
      </w:r>
    </w:p>
    <w:p w14:paraId="14B2D954" w14:textId="77777777" w:rsidR="00AB59A7" w:rsidRDefault="00AB59A7" w:rsidP="00CE78DE">
      <w:pPr>
        <w:rPr>
          <w:rFonts w:ascii="Garamond" w:hAnsi="Garamond"/>
        </w:rPr>
      </w:pPr>
      <w:r w:rsidRPr="00AB59A7">
        <w:rPr>
          <w:rFonts w:ascii="Garamond" w:hAnsi="Garamond"/>
        </w:rPr>
        <w:t>MaineHealth’s commitment to population health improvement differentiates</w:t>
      </w:r>
      <w:r w:rsidR="00FF3E36">
        <w:rPr>
          <w:rFonts w:ascii="Garamond" w:hAnsi="Garamond"/>
        </w:rPr>
        <w:t xml:space="preserve"> </w:t>
      </w:r>
      <w:r w:rsidR="00FF3E36" w:rsidRPr="00C60A98">
        <w:rPr>
          <w:rFonts w:ascii="Garamond" w:hAnsi="Garamond"/>
        </w:rPr>
        <w:t>our</w:t>
      </w:r>
      <w:r w:rsidRPr="00C60A98">
        <w:rPr>
          <w:rFonts w:ascii="Garamond" w:hAnsi="Garamond"/>
        </w:rPr>
        <w:t xml:space="preserve"> </w:t>
      </w:r>
      <w:r w:rsidRPr="00AB59A7">
        <w:rPr>
          <w:rFonts w:ascii="Garamond" w:hAnsi="Garamond"/>
        </w:rPr>
        <w:t>system from other</w:t>
      </w:r>
      <w:r w:rsidR="00FF3E36" w:rsidRPr="00C60A98">
        <w:rPr>
          <w:rFonts w:ascii="Garamond" w:hAnsi="Garamond"/>
        </w:rPr>
        <w:t>s</w:t>
      </w:r>
      <w:r w:rsidRPr="00AB59A7">
        <w:rPr>
          <w:rFonts w:ascii="Garamond" w:hAnsi="Garamond"/>
        </w:rPr>
        <w:t xml:space="preserve"> and forms the basis for innovative, proactive initiatives that measurably improve the health status of individuals and com</w:t>
      </w:r>
      <w:r w:rsidR="00C7206D">
        <w:rPr>
          <w:rFonts w:ascii="Garamond" w:hAnsi="Garamond"/>
        </w:rPr>
        <w:t xml:space="preserve">munities alike. </w:t>
      </w:r>
      <w:r w:rsidR="002F2E19">
        <w:rPr>
          <w:rFonts w:ascii="Garamond" w:hAnsi="Garamond"/>
        </w:rPr>
        <w:t xml:space="preserve">MaineHealth’s </w:t>
      </w:r>
      <w:r w:rsidR="00A05919">
        <w:rPr>
          <w:rFonts w:ascii="Garamond" w:hAnsi="Garamond"/>
        </w:rPr>
        <w:t>v</w:t>
      </w:r>
      <w:r w:rsidRPr="00AB59A7">
        <w:rPr>
          <w:rFonts w:ascii="Garamond" w:hAnsi="Garamond"/>
        </w:rPr>
        <w:t xml:space="preserve">ision has supported this unique focus for two decades.  The health system acknowledges the impact of a community’s environment, individual behaviors and public policy </w:t>
      </w:r>
      <w:r w:rsidR="005514C9">
        <w:rPr>
          <w:rFonts w:ascii="Garamond" w:hAnsi="Garamond"/>
        </w:rPr>
        <w:t xml:space="preserve">- </w:t>
      </w:r>
      <w:r w:rsidRPr="00AB59A7">
        <w:rPr>
          <w:rFonts w:ascii="Garamond" w:hAnsi="Garamond"/>
        </w:rPr>
        <w:t xml:space="preserve">in addition to clinical care </w:t>
      </w:r>
      <w:r w:rsidR="005514C9">
        <w:rPr>
          <w:rFonts w:ascii="Garamond" w:hAnsi="Garamond"/>
        </w:rPr>
        <w:t xml:space="preserve">- </w:t>
      </w:r>
      <w:r w:rsidRPr="00AB59A7">
        <w:rPr>
          <w:rFonts w:ascii="Garamond" w:hAnsi="Garamond"/>
        </w:rPr>
        <w:t xml:space="preserve">on overall health status.  We must broaden our focus beyond the </w:t>
      </w:r>
      <w:r w:rsidR="001A3C48">
        <w:rPr>
          <w:rFonts w:ascii="Garamond" w:hAnsi="Garamond"/>
        </w:rPr>
        <w:t>disease</w:t>
      </w:r>
      <w:r w:rsidRPr="00AB59A7">
        <w:rPr>
          <w:rFonts w:ascii="Garamond" w:hAnsi="Garamond"/>
        </w:rPr>
        <w:t xml:space="preserve"> prevention </w:t>
      </w:r>
      <w:r w:rsidR="001A3C48">
        <w:rPr>
          <w:rFonts w:ascii="Garamond" w:hAnsi="Garamond"/>
        </w:rPr>
        <w:t xml:space="preserve">and wellness </w:t>
      </w:r>
      <w:r w:rsidRPr="00AB59A7">
        <w:rPr>
          <w:rFonts w:ascii="Garamond" w:hAnsi="Garamond"/>
        </w:rPr>
        <w:t xml:space="preserve">strategies historically </w:t>
      </w:r>
      <w:r w:rsidR="007D342F">
        <w:rPr>
          <w:rFonts w:ascii="Garamond" w:hAnsi="Garamond"/>
        </w:rPr>
        <w:t>implemented</w:t>
      </w:r>
      <w:r w:rsidRPr="00AB59A7">
        <w:rPr>
          <w:rFonts w:ascii="Garamond" w:hAnsi="Garamond"/>
        </w:rPr>
        <w:t xml:space="preserve"> and adopt actions that </w:t>
      </w:r>
      <w:r w:rsidR="0022723A">
        <w:rPr>
          <w:rFonts w:ascii="Garamond" w:hAnsi="Garamond"/>
        </w:rPr>
        <w:t xml:space="preserve">more deeply </w:t>
      </w:r>
      <w:r w:rsidRPr="00AB59A7">
        <w:rPr>
          <w:rFonts w:ascii="Garamond" w:hAnsi="Garamond"/>
        </w:rPr>
        <w:t>impact the social determinants of health</w:t>
      </w:r>
      <w:r w:rsidR="00386714">
        <w:rPr>
          <w:rFonts w:ascii="Garamond" w:hAnsi="Garamond"/>
        </w:rPr>
        <w:t xml:space="preserve"> </w:t>
      </w:r>
      <w:r w:rsidR="00386714" w:rsidRPr="00386714">
        <w:rPr>
          <w:rFonts w:ascii="Garamond" w:hAnsi="Garamond"/>
        </w:rPr>
        <w:t>and reduce health disparities</w:t>
      </w:r>
      <w:r w:rsidRPr="00AB59A7">
        <w:rPr>
          <w:rFonts w:ascii="Garamond" w:hAnsi="Garamond"/>
        </w:rPr>
        <w:t>.</w:t>
      </w:r>
    </w:p>
    <w:p w14:paraId="2C482330" w14:textId="77777777" w:rsidR="00566EBD" w:rsidRDefault="00566EBD" w:rsidP="00CE78DE">
      <w:pPr>
        <w:rPr>
          <w:rFonts w:ascii="Garamond" w:hAnsi="Garamond"/>
        </w:rPr>
      </w:pPr>
    </w:p>
    <w:p w14:paraId="667AC0B3" w14:textId="5F18720E" w:rsidR="009320A7" w:rsidRDefault="00154536" w:rsidP="00CE78DE">
      <w:pPr>
        <w:rPr>
          <w:rFonts w:ascii="Garamond" w:hAnsi="Garamond"/>
        </w:rPr>
      </w:pPr>
      <w:r w:rsidRPr="00154536">
        <w:rPr>
          <w:rFonts w:ascii="Garamond" w:hAnsi="Garamond"/>
        </w:rPr>
        <w:t>Memorial is invested in the healt</w:t>
      </w:r>
      <w:r w:rsidR="005C327E">
        <w:rPr>
          <w:rFonts w:ascii="Garamond" w:hAnsi="Garamond"/>
        </w:rPr>
        <w:t>h of everyone in our community</w:t>
      </w:r>
      <w:r w:rsidR="00D529F3">
        <w:rPr>
          <w:rFonts w:ascii="Garamond" w:hAnsi="Garamond"/>
        </w:rPr>
        <w:t xml:space="preserve">. </w:t>
      </w:r>
      <w:r w:rsidRPr="00154536">
        <w:rPr>
          <w:rFonts w:ascii="Garamond" w:hAnsi="Garamond"/>
        </w:rPr>
        <w:t xml:space="preserve">We will continue to grow as a population health leader by not only offering excellent clinical, operational, and administrative services but also by </w:t>
      </w:r>
      <w:r w:rsidR="009320A7">
        <w:rPr>
          <w:rFonts w:ascii="Garamond" w:hAnsi="Garamond"/>
        </w:rPr>
        <w:t xml:space="preserve">supporting local organizations and initiatives, developing </w:t>
      </w:r>
      <w:r w:rsidR="009320A7" w:rsidRPr="00154536">
        <w:rPr>
          <w:rFonts w:ascii="Garamond" w:hAnsi="Garamond"/>
        </w:rPr>
        <w:t>innovative partnership</w:t>
      </w:r>
      <w:r w:rsidR="009320A7">
        <w:rPr>
          <w:rFonts w:ascii="Garamond" w:hAnsi="Garamond"/>
        </w:rPr>
        <w:t xml:space="preserve">s, and sharing our successes and best practices. </w:t>
      </w:r>
      <w:r w:rsidR="00151DB9">
        <w:rPr>
          <w:rFonts w:ascii="Garamond" w:hAnsi="Garamond"/>
        </w:rPr>
        <w:t>It is a privilege</w:t>
      </w:r>
      <w:r w:rsidR="009320A7">
        <w:rPr>
          <w:rFonts w:ascii="Garamond" w:hAnsi="Garamond"/>
        </w:rPr>
        <w:t xml:space="preserve"> to live and work in the Mt. Washington Valley, and</w:t>
      </w:r>
      <w:r w:rsidRPr="00154536">
        <w:rPr>
          <w:rFonts w:ascii="Garamond" w:hAnsi="Garamond"/>
        </w:rPr>
        <w:t xml:space="preserve"> </w:t>
      </w:r>
      <w:r w:rsidR="009320A7">
        <w:rPr>
          <w:rFonts w:ascii="Garamond" w:hAnsi="Garamond"/>
        </w:rPr>
        <w:t xml:space="preserve">together we </w:t>
      </w:r>
      <w:r w:rsidRPr="00154536">
        <w:rPr>
          <w:rFonts w:ascii="Garamond" w:hAnsi="Garamond"/>
        </w:rPr>
        <w:t xml:space="preserve">will continue our vigorous commitment to transforming health and wellness </w:t>
      </w:r>
      <w:r w:rsidR="009320A7">
        <w:rPr>
          <w:rFonts w:ascii="Garamond" w:hAnsi="Garamond"/>
        </w:rPr>
        <w:t xml:space="preserve">here for everyone. </w:t>
      </w:r>
    </w:p>
    <w:p w14:paraId="37D7D1EB" w14:textId="77777777" w:rsidR="00154536" w:rsidRPr="00566EBD" w:rsidRDefault="00154536" w:rsidP="00CE78DE">
      <w:pPr>
        <w:rPr>
          <w:rFonts w:ascii="Garamond" w:hAnsi="Garamond"/>
          <w:caps/>
        </w:rPr>
      </w:pPr>
    </w:p>
    <w:p w14:paraId="6D9CEABA" w14:textId="77777777" w:rsidR="00AB59A7" w:rsidRPr="00AB59A7" w:rsidRDefault="00AB59A7" w:rsidP="00CE78DE">
      <w:pPr>
        <w:rPr>
          <w:rFonts w:ascii="Garamond" w:hAnsi="Garamond"/>
          <w:u w:val="single"/>
        </w:rPr>
      </w:pPr>
      <w:r>
        <w:rPr>
          <w:rFonts w:ascii="Garamond" w:hAnsi="Garamond"/>
        </w:rPr>
        <w:tab/>
      </w:r>
      <w:r w:rsidRPr="00AB59A7">
        <w:rPr>
          <w:rFonts w:ascii="Garamond" w:hAnsi="Garamond"/>
          <w:u w:val="single"/>
        </w:rPr>
        <w:t>Goal:</w:t>
      </w:r>
    </w:p>
    <w:p w14:paraId="37E5D0EA" w14:textId="7F939D5A" w:rsidR="00AB59A7" w:rsidRDefault="005750AA" w:rsidP="00AB59A7">
      <w:pPr>
        <w:ind w:left="720"/>
        <w:rPr>
          <w:rFonts w:ascii="Garamond" w:hAnsi="Garamond"/>
        </w:rPr>
      </w:pPr>
      <w:r>
        <w:rPr>
          <w:rFonts w:ascii="Garamond" w:hAnsi="Garamond"/>
        </w:rPr>
        <w:t>MaineHealth</w:t>
      </w:r>
      <w:r w:rsidR="00AB59A7" w:rsidRPr="00AB59A7">
        <w:rPr>
          <w:rFonts w:ascii="Garamond" w:hAnsi="Garamond"/>
        </w:rPr>
        <w:t xml:space="preserve"> will continue to lead </w:t>
      </w:r>
      <w:r w:rsidR="00812167">
        <w:rPr>
          <w:rFonts w:ascii="Garamond" w:hAnsi="Garamond"/>
        </w:rPr>
        <w:t xml:space="preserve">and collaborate </w:t>
      </w:r>
      <w:r w:rsidR="00AB59A7" w:rsidRPr="00AB59A7">
        <w:rPr>
          <w:rFonts w:ascii="Garamond" w:hAnsi="Garamond"/>
        </w:rPr>
        <w:t xml:space="preserve">in the development and </w:t>
      </w:r>
      <w:r w:rsidR="00812167">
        <w:rPr>
          <w:rFonts w:ascii="Garamond" w:hAnsi="Garamond"/>
        </w:rPr>
        <w:t>implementation</w:t>
      </w:r>
      <w:r w:rsidR="00AB59A7" w:rsidRPr="00AB59A7">
        <w:rPr>
          <w:rFonts w:ascii="Garamond" w:hAnsi="Garamond"/>
        </w:rPr>
        <w:t xml:space="preserve"> of disease prevention initiatives and adopt innovative strategies that measurably a</w:t>
      </w:r>
      <w:r w:rsidR="00927FD9">
        <w:rPr>
          <w:rFonts w:ascii="Garamond" w:hAnsi="Garamond"/>
        </w:rPr>
        <w:t xml:space="preserve">nd positively impact the </w:t>
      </w:r>
      <w:r w:rsidR="00AB59A7" w:rsidRPr="00AB59A7">
        <w:rPr>
          <w:rFonts w:ascii="Garamond" w:hAnsi="Garamond"/>
        </w:rPr>
        <w:t>determinants of health and the overall health of our service area.</w:t>
      </w:r>
    </w:p>
    <w:p w14:paraId="5D088080" w14:textId="49E0AB05" w:rsidR="00B825BD" w:rsidRDefault="00B825BD" w:rsidP="00AB59A7">
      <w:pPr>
        <w:ind w:left="720"/>
        <w:rPr>
          <w:rFonts w:ascii="Garamond" w:hAnsi="Garamond"/>
        </w:rPr>
      </w:pPr>
    </w:p>
    <w:p w14:paraId="4B0DB3DC" w14:textId="3419654B" w:rsidR="00B825BD" w:rsidRDefault="00B825BD" w:rsidP="00AB59A7">
      <w:pPr>
        <w:ind w:left="720"/>
        <w:rPr>
          <w:rFonts w:ascii="Garamond" w:hAnsi="Garamond"/>
        </w:rPr>
      </w:pPr>
      <w:r>
        <w:rPr>
          <w:rFonts w:ascii="Garamond" w:hAnsi="Garamond"/>
        </w:rPr>
        <w:t>Memorial Hospital will:</w:t>
      </w:r>
    </w:p>
    <w:p w14:paraId="068C77DB" w14:textId="77777777" w:rsidR="00AB59A7" w:rsidRDefault="00AB59A7" w:rsidP="00AB59A7">
      <w:pPr>
        <w:ind w:left="720"/>
        <w:rPr>
          <w:rFonts w:ascii="Garamond" w:hAnsi="Garamond"/>
        </w:rPr>
      </w:pPr>
    </w:p>
    <w:p w14:paraId="55DEADAD" w14:textId="2FA3B81A" w:rsidR="00AB59A7" w:rsidRDefault="006772C3" w:rsidP="00A7034E">
      <w:pPr>
        <w:ind w:left="720" w:firstLine="720"/>
        <w:rPr>
          <w:rFonts w:ascii="Garamond" w:hAnsi="Garamond"/>
        </w:rPr>
      </w:pPr>
      <w:r>
        <w:rPr>
          <w:rFonts w:ascii="Garamond" w:hAnsi="Garamond"/>
          <w:u w:val="single"/>
        </w:rPr>
        <w:t xml:space="preserve">FY21 </w:t>
      </w:r>
      <w:r w:rsidR="00AB59A7" w:rsidRPr="00AB59A7">
        <w:rPr>
          <w:rFonts w:ascii="Garamond" w:hAnsi="Garamond"/>
          <w:u w:val="single"/>
        </w:rPr>
        <w:t>Objectives</w:t>
      </w:r>
      <w:r w:rsidR="00AB59A7">
        <w:rPr>
          <w:rFonts w:ascii="Garamond" w:hAnsi="Garamond"/>
        </w:rPr>
        <w:t>:</w:t>
      </w:r>
    </w:p>
    <w:p w14:paraId="5AB9AAA0" w14:textId="0132BF8D" w:rsidR="00FA360E" w:rsidRDefault="00E84C58" w:rsidP="00252DC1">
      <w:pPr>
        <w:pStyle w:val="ListParagraph"/>
        <w:numPr>
          <w:ilvl w:val="0"/>
          <w:numId w:val="15"/>
        </w:numPr>
        <w:spacing w:after="120"/>
        <w:ind w:left="1800"/>
        <w:contextualSpacing w:val="0"/>
        <w:rPr>
          <w:rFonts w:ascii="Garamond" w:hAnsi="Garamond"/>
          <w:color w:val="000000" w:themeColor="text1"/>
        </w:rPr>
      </w:pPr>
      <w:r>
        <w:rPr>
          <w:rFonts w:ascii="Garamond" w:hAnsi="Garamond"/>
          <w:color w:val="000000" w:themeColor="text1"/>
        </w:rPr>
        <w:t>Develop a workplan and improvement target for how to i</w:t>
      </w:r>
      <w:r w:rsidR="007118A5">
        <w:rPr>
          <w:rFonts w:ascii="Garamond" w:hAnsi="Garamond"/>
          <w:color w:val="000000" w:themeColor="text1"/>
        </w:rPr>
        <w:t>ncrease access to behavioral health services for adult and pediatric patients through telehealth services for medical management, provider-to-provider consult availability, and in-person services</w:t>
      </w:r>
    </w:p>
    <w:p w14:paraId="7E00C0DC" w14:textId="1164C2EA" w:rsidR="006772C3" w:rsidRPr="00FA360E" w:rsidRDefault="006772C3" w:rsidP="00252DC1">
      <w:pPr>
        <w:pStyle w:val="ListParagraph"/>
        <w:numPr>
          <w:ilvl w:val="0"/>
          <w:numId w:val="15"/>
        </w:numPr>
        <w:spacing w:after="120"/>
        <w:ind w:left="1800"/>
        <w:contextualSpacing w:val="0"/>
        <w:rPr>
          <w:rFonts w:ascii="Garamond" w:hAnsi="Garamond"/>
          <w:color w:val="000000" w:themeColor="text1"/>
        </w:rPr>
      </w:pPr>
      <w:r w:rsidRPr="00FA360E">
        <w:rPr>
          <w:rFonts w:ascii="Garamond" w:hAnsi="Garamond"/>
          <w:color w:val="000000" w:themeColor="text1"/>
        </w:rPr>
        <w:t xml:space="preserve">Collaborate as a lead change agent on </w:t>
      </w:r>
      <w:r>
        <w:rPr>
          <w:rFonts w:ascii="Garamond" w:hAnsi="Garamond"/>
          <w:color w:val="000000" w:themeColor="text1"/>
        </w:rPr>
        <w:t>impacting the social determinants of health by implementing at least 2 strategies from the CHNA Implementation Plan</w:t>
      </w:r>
    </w:p>
    <w:p w14:paraId="25983208" w14:textId="038D84FA" w:rsidR="006772C3" w:rsidRDefault="006772C3" w:rsidP="00252DC1">
      <w:pPr>
        <w:pStyle w:val="ListParagraph"/>
        <w:numPr>
          <w:ilvl w:val="0"/>
          <w:numId w:val="15"/>
        </w:numPr>
        <w:spacing w:after="120"/>
        <w:ind w:left="1800"/>
        <w:contextualSpacing w:val="0"/>
        <w:rPr>
          <w:rFonts w:ascii="Garamond" w:hAnsi="Garamond"/>
          <w:color w:val="000000" w:themeColor="text1"/>
        </w:rPr>
      </w:pPr>
      <w:r>
        <w:rPr>
          <w:rFonts w:ascii="Garamond" w:hAnsi="Garamond"/>
          <w:color w:val="000000" w:themeColor="text1"/>
        </w:rPr>
        <w:t>Implement the MaineHealth Diabetes Preventi</w:t>
      </w:r>
      <w:r w:rsidR="008A29B7">
        <w:rPr>
          <w:rFonts w:ascii="Garamond" w:hAnsi="Garamond"/>
          <w:color w:val="000000" w:themeColor="text1"/>
        </w:rPr>
        <w:t>on Program, enrolling at least 6</w:t>
      </w:r>
      <w:r w:rsidR="00E84C58">
        <w:rPr>
          <w:rFonts w:ascii="Garamond" w:hAnsi="Garamond"/>
          <w:color w:val="000000" w:themeColor="text1"/>
        </w:rPr>
        <w:t>0</w:t>
      </w:r>
      <w:r>
        <w:rPr>
          <w:rFonts w:ascii="Garamond" w:hAnsi="Garamond"/>
          <w:color w:val="000000" w:themeColor="text1"/>
        </w:rPr>
        <w:t xml:space="preserve"> individuals by September 30, 2021</w:t>
      </w:r>
    </w:p>
    <w:p w14:paraId="1A3EEF48" w14:textId="5F9CDDE0" w:rsidR="00F76D3A" w:rsidRPr="000C0AEC" w:rsidRDefault="00F76D3A" w:rsidP="00252DC1">
      <w:pPr>
        <w:pStyle w:val="ListParagraph"/>
        <w:numPr>
          <w:ilvl w:val="0"/>
          <w:numId w:val="15"/>
        </w:numPr>
        <w:spacing w:after="120"/>
        <w:ind w:left="1800"/>
        <w:contextualSpacing w:val="0"/>
        <w:rPr>
          <w:rFonts w:ascii="Garamond" w:hAnsi="Garamond"/>
          <w:color w:val="FF0000"/>
        </w:rPr>
      </w:pPr>
      <w:r w:rsidRPr="000C0AEC">
        <w:rPr>
          <w:rFonts w:ascii="Garamond" w:hAnsi="Garamond"/>
        </w:rPr>
        <w:t>Serve at least 200 patients with substance use disorder through the IM</w:t>
      </w:r>
      <w:r>
        <w:rPr>
          <w:rFonts w:ascii="Garamond" w:hAnsi="Garamond"/>
        </w:rPr>
        <w:t>AT program by September 30, 2021</w:t>
      </w:r>
      <w:r w:rsidRPr="000C0AEC">
        <w:rPr>
          <w:rFonts w:ascii="Garamond" w:hAnsi="Garamond"/>
        </w:rPr>
        <w:t xml:space="preserve">, and </w:t>
      </w:r>
      <w:r>
        <w:rPr>
          <w:rFonts w:ascii="Garamond" w:hAnsi="Garamond"/>
        </w:rPr>
        <w:t>p</w:t>
      </w:r>
      <w:r w:rsidRPr="000C0AEC">
        <w:rPr>
          <w:rFonts w:ascii="Garamond" w:hAnsi="Garamond"/>
        </w:rPr>
        <w:t xml:space="preserve">artner with at least 1 community agency to provide </w:t>
      </w:r>
      <w:r w:rsidR="00600B37">
        <w:rPr>
          <w:rFonts w:ascii="Garamond" w:hAnsi="Garamond"/>
        </w:rPr>
        <w:t xml:space="preserve">comprehensive, multidisciplinary care, including </w:t>
      </w:r>
      <w:r w:rsidRPr="000C0AEC">
        <w:rPr>
          <w:rFonts w:ascii="Garamond" w:hAnsi="Garamond"/>
        </w:rPr>
        <w:t>counseling and recovery coaching</w:t>
      </w:r>
    </w:p>
    <w:p w14:paraId="64EE0020" w14:textId="77777777" w:rsidR="006772C3" w:rsidRPr="006772C3" w:rsidRDefault="006772C3" w:rsidP="006772C3">
      <w:pPr>
        <w:pStyle w:val="ListParagraph"/>
        <w:ind w:left="1800"/>
        <w:rPr>
          <w:rFonts w:ascii="Garamond" w:hAnsi="Garamond"/>
          <w:color w:val="FF0000"/>
        </w:rPr>
      </w:pPr>
    </w:p>
    <w:p w14:paraId="20EA2EE3" w14:textId="3BB8EF30" w:rsidR="006772C3" w:rsidRPr="006772C3" w:rsidRDefault="006772C3" w:rsidP="006772C3">
      <w:pPr>
        <w:ind w:left="1440"/>
        <w:rPr>
          <w:rFonts w:ascii="Garamond" w:hAnsi="Garamond"/>
          <w:color w:val="FF0000"/>
          <w:u w:val="single"/>
        </w:rPr>
      </w:pPr>
      <w:r w:rsidRPr="006772C3">
        <w:rPr>
          <w:rFonts w:ascii="Garamond" w:hAnsi="Garamond"/>
          <w:color w:val="000000" w:themeColor="text1"/>
          <w:u w:val="single"/>
        </w:rPr>
        <w:t>FY22 Objectives</w:t>
      </w:r>
    </w:p>
    <w:p w14:paraId="0E6E69BA" w14:textId="0749743B" w:rsidR="00E84C58" w:rsidRDefault="00E84C58" w:rsidP="00252DC1">
      <w:pPr>
        <w:pStyle w:val="ListParagraph"/>
        <w:numPr>
          <w:ilvl w:val="0"/>
          <w:numId w:val="15"/>
        </w:numPr>
        <w:spacing w:after="120"/>
        <w:ind w:left="1800"/>
        <w:contextualSpacing w:val="0"/>
        <w:rPr>
          <w:rFonts w:ascii="Garamond" w:hAnsi="Garamond"/>
          <w:color w:val="000000" w:themeColor="text1"/>
        </w:rPr>
      </w:pPr>
      <w:r>
        <w:rPr>
          <w:rFonts w:ascii="Garamond" w:hAnsi="Garamond"/>
          <w:color w:val="000000" w:themeColor="text1"/>
        </w:rPr>
        <w:t>Implement the behavioral health access workplan, achieving the improvement target for increased access to behavioral health services for adult and pediatric populations</w:t>
      </w:r>
    </w:p>
    <w:p w14:paraId="1467F1D5" w14:textId="2649C079" w:rsidR="00E84C58" w:rsidRPr="005A0E64" w:rsidRDefault="00E84C58" w:rsidP="00252DC1">
      <w:pPr>
        <w:pStyle w:val="ListParagraph"/>
        <w:numPr>
          <w:ilvl w:val="0"/>
          <w:numId w:val="15"/>
        </w:numPr>
        <w:spacing w:after="120"/>
        <w:ind w:left="1800"/>
        <w:contextualSpacing w:val="0"/>
        <w:rPr>
          <w:rFonts w:ascii="Garamond" w:hAnsi="Garamond"/>
          <w:color w:val="FF0000"/>
        </w:rPr>
      </w:pPr>
      <w:r>
        <w:rPr>
          <w:rFonts w:ascii="Garamond" w:hAnsi="Garamond"/>
          <w:color w:val="000000" w:themeColor="text1"/>
        </w:rPr>
        <w:lastRenderedPageBreak/>
        <w:t xml:space="preserve">Identify and engage in at least 1 community partnership </w:t>
      </w:r>
      <w:r w:rsidR="000B45B3">
        <w:rPr>
          <w:rFonts w:ascii="Garamond" w:hAnsi="Garamond"/>
          <w:color w:val="000000" w:themeColor="text1"/>
        </w:rPr>
        <w:t xml:space="preserve">aimed at addressing the social determinants of health </w:t>
      </w:r>
      <w:r>
        <w:rPr>
          <w:rFonts w:ascii="Garamond" w:hAnsi="Garamond"/>
          <w:color w:val="000000" w:themeColor="text1"/>
        </w:rPr>
        <w:t>by April 30, 2022, to better leverage community services and extend our reach to various patient populations</w:t>
      </w:r>
    </w:p>
    <w:p w14:paraId="0FBAED27" w14:textId="14D872BB" w:rsidR="006772C3" w:rsidRPr="00F76D3A" w:rsidRDefault="005C327E" w:rsidP="00252DC1">
      <w:pPr>
        <w:pStyle w:val="ListParagraph"/>
        <w:numPr>
          <w:ilvl w:val="0"/>
          <w:numId w:val="15"/>
        </w:numPr>
        <w:spacing w:after="120"/>
        <w:ind w:left="1800"/>
        <w:contextualSpacing w:val="0"/>
        <w:rPr>
          <w:rFonts w:ascii="Garamond" w:hAnsi="Garamond"/>
          <w:color w:val="FF0000"/>
        </w:rPr>
      </w:pPr>
      <w:r>
        <w:rPr>
          <w:rFonts w:ascii="Garamond" w:hAnsi="Garamond"/>
        </w:rPr>
        <w:t>Expand</w:t>
      </w:r>
      <w:r w:rsidR="006772C3">
        <w:rPr>
          <w:rFonts w:ascii="Garamond" w:hAnsi="Garamond"/>
        </w:rPr>
        <w:t xml:space="preserve"> food insecurity screenings for adult patients </w:t>
      </w:r>
      <w:r>
        <w:rPr>
          <w:rFonts w:ascii="Garamond" w:hAnsi="Garamond"/>
        </w:rPr>
        <w:t>into other clinical areas</w:t>
      </w:r>
      <w:r w:rsidR="00E84C58">
        <w:rPr>
          <w:rFonts w:ascii="Garamond" w:hAnsi="Garamond"/>
        </w:rPr>
        <w:t xml:space="preserve"> and identify at least 1 strategy for providing healthy food to these patients by September 30, 2022</w:t>
      </w:r>
    </w:p>
    <w:p w14:paraId="009E3F2A" w14:textId="40BB1ED9" w:rsidR="00F76D3A" w:rsidRPr="000C0AEC" w:rsidRDefault="00F76D3A" w:rsidP="00252DC1">
      <w:pPr>
        <w:pStyle w:val="ListParagraph"/>
        <w:numPr>
          <w:ilvl w:val="0"/>
          <w:numId w:val="15"/>
        </w:numPr>
        <w:spacing w:after="120"/>
        <w:ind w:left="1800"/>
        <w:contextualSpacing w:val="0"/>
        <w:rPr>
          <w:rFonts w:ascii="Garamond" w:hAnsi="Garamond"/>
          <w:color w:val="FF0000"/>
        </w:rPr>
      </w:pPr>
      <w:r>
        <w:rPr>
          <w:rFonts w:ascii="Garamond" w:hAnsi="Garamond"/>
        </w:rPr>
        <w:t xml:space="preserve">Increase </w:t>
      </w:r>
      <w:r w:rsidR="00595C3D">
        <w:rPr>
          <w:rFonts w:ascii="Garamond" w:hAnsi="Garamond"/>
        </w:rPr>
        <w:t xml:space="preserve">the </w:t>
      </w:r>
      <w:r>
        <w:rPr>
          <w:rFonts w:ascii="Garamond" w:hAnsi="Garamond"/>
        </w:rPr>
        <w:t>number of IMAT patients served by 15% from FY21</w:t>
      </w:r>
    </w:p>
    <w:p w14:paraId="01F7A3CB" w14:textId="6DCD5458" w:rsidR="006772C3" w:rsidRDefault="006772C3" w:rsidP="006772C3">
      <w:pPr>
        <w:pStyle w:val="ListParagraph"/>
        <w:ind w:left="1800"/>
        <w:rPr>
          <w:rFonts w:ascii="Garamond" w:hAnsi="Garamond"/>
          <w:color w:val="FF0000"/>
        </w:rPr>
      </w:pPr>
    </w:p>
    <w:p w14:paraId="12B1DB5E" w14:textId="0728C879" w:rsidR="006772C3" w:rsidRPr="006772C3" w:rsidRDefault="006772C3" w:rsidP="006772C3">
      <w:pPr>
        <w:ind w:left="1440"/>
        <w:rPr>
          <w:rFonts w:ascii="Garamond" w:hAnsi="Garamond"/>
          <w:color w:val="FF0000"/>
          <w:u w:val="single"/>
        </w:rPr>
      </w:pPr>
      <w:r w:rsidRPr="006772C3">
        <w:rPr>
          <w:rFonts w:ascii="Garamond" w:hAnsi="Garamond"/>
          <w:color w:val="000000" w:themeColor="text1"/>
          <w:u w:val="single"/>
        </w:rPr>
        <w:t>FY23 Objectives</w:t>
      </w:r>
    </w:p>
    <w:p w14:paraId="5A24C6E9" w14:textId="217ACD76" w:rsidR="00F76D3A" w:rsidRPr="0003207C" w:rsidRDefault="00F76D3A" w:rsidP="00252DC1">
      <w:pPr>
        <w:pStyle w:val="ListParagraph"/>
        <w:numPr>
          <w:ilvl w:val="0"/>
          <w:numId w:val="15"/>
        </w:numPr>
        <w:spacing w:after="120"/>
        <w:ind w:left="1800"/>
        <w:contextualSpacing w:val="0"/>
        <w:rPr>
          <w:rFonts w:ascii="Garamond" w:hAnsi="Garamond"/>
          <w:color w:val="FF0000"/>
        </w:rPr>
      </w:pPr>
      <w:r>
        <w:rPr>
          <w:rFonts w:ascii="Garamond" w:hAnsi="Garamond"/>
        </w:rPr>
        <w:t xml:space="preserve">Increase </w:t>
      </w:r>
      <w:r w:rsidR="00595C3D">
        <w:rPr>
          <w:rFonts w:ascii="Garamond" w:hAnsi="Garamond"/>
        </w:rPr>
        <w:t xml:space="preserve">the </w:t>
      </w:r>
      <w:r>
        <w:rPr>
          <w:rFonts w:ascii="Garamond" w:hAnsi="Garamond"/>
        </w:rPr>
        <w:t>number of IMAT patients served by 20% from FY22</w:t>
      </w:r>
    </w:p>
    <w:p w14:paraId="2BE5E421" w14:textId="77777777" w:rsidR="00185B05" w:rsidRPr="000C0AEC" w:rsidRDefault="00185B05" w:rsidP="00252DC1">
      <w:pPr>
        <w:pStyle w:val="ListParagraph"/>
        <w:numPr>
          <w:ilvl w:val="0"/>
          <w:numId w:val="15"/>
        </w:numPr>
        <w:spacing w:after="120"/>
        <w:ind w:left="1800"/>
        <w:contextualSpacing w:val="0"/>
        <w:rPr>
          <w:rFonts w:ascii="Garamond" w:hAnsi="Garamond"/>
          <w:color w:val="FF0000"/>
        </w:rPr>
      </w:pPr>
      <w:r>
        <w:rPr>
          <w:rFonts w:ascii="Garamond" w:hAnsi="Garamond"/>
        </w:rPr>
        <w:t>Collaborate with Maine Behavioral Healthcare to assess the feasibility of partnering to provide integrated behavioral health services and psychiatric consultations in the Mount Washington Valley</w:t>
      </w:r>
    </w:p>
    <w:p w14:paraId="38AF72F1" w14:textId="4388CC3D" w:rsidR="00B562C1" w:rsidRDefault="00B562C1">
      <w:pPr>
        <w:rPr>
          <w:rFonts w:ascii="Garamond" w:hAnsi="Garamond" w:cs="Arial"/>
          <w:b/>
          <w:sz w:val="26"/>
          <w:szCs w:val="26"/>
        </w:rPr>
      </w:pPr>
    </w:p>
    <w:p w14:paraId="72100996" w14:textId="77777777" w:rsidR="00FF6208" w:rsidRDefault="00FF6208">
      <w:pPr>
        <w:rPr>
          <w:rFonts w:ascii="Garamond" w:hAnsi="Garamond" w:cs="Arial"/>
          <w:b/>
          <w:sz w:val="26"/>
          <w:szCs w:val="26"/>
        </w:rPr>
      </w:pPr>
    </w:p>
    <w:p w14:paraId="757C6B05" w14:textId="5BB48DC4" w:rsidR="00981008" w:rsidRPr="008356E6" w:rsidRDefault="00981008" w:rsidP="00CE78DE">
      <w:pPr>
        <w:rPr>
          <w:rFonts w:ascii="Garamond" w:hAnsi="Garamond" w:cs="Arial"/>
          <w:b/>
          <w:sz w:val="26"/>
          <w:szCs w:val="26"/>
        </w:rPr>
      </w:pPr>
      <w:r w:rsidRPr="008356E6">
        <w:rPr>
          <w:rFonts w:ascii="Garamond" w:hAnsi="Garamond" w:cs="Arial"/>
          <w:b/>
          <w:sz w:val="26"/>
          <w:szCs w:val="26"/>
        </w:rPr>
        <w:t>Value:</w:t>
      </w:r>
    </w:p>
    <w:p w14:paraId="41229CEC" w14:textId="77777777" w:rsidR="008356E6" w:rsidRDefault="008356E6" w:rsidP="00CE78DE">
      <w:pPr>
        <w:rPr>
          <w:rFonts w:ascii="Garamond" w:hAnsi="Garamond" w:cs="Arial"/>
          <w:b/>
          <w:sz w:val="26"/>
          <w:szCs w:val="26"/>
          <w:u w:val="single"/>
        </w:rPr>
      </w:pPr>
      <w:r w:rsidRPr="008356E6">
        <w:rPr>
          <w:rFonts w:ascii="Garamond" w:hAnsi="Garamond" w:cs="Arial"/>
          <w:b/>
          <w:noProof/>
          <w:sz w:val="26"/>
          <w:szCs w:val="26"/>
        </w:rPr>
        <mc:AlternateContent>
          <mc:Choice Requires="wps">
            <w:drawing>
              <wp:anchor distT="0" distB="0" distL="114300" distR="114300" simplePos="0" relativeHeight="251696128" behindDoc="0" locked="0" layoutInCell="1" allowOverlap="1" wp14:anchorId="42ADA33B" wp14:editId="1A5BE55A">
                <wp:simplePos x="0" y="0"/>
                <wp:positionH relativeFrom="margin">
                  <wp:posOffset>0</wp:posOffset>
                </wp:positionH>
                <wp:positionV relativeFrom="paragraph">
                  <wp:posOffset>0</wp:posOffset>
                </wp:positionV>
                <wp:extent cx="5600700" cy="45719"/>
                <wp:effectExtent l="0" t="0" r="0" b="0"/>
                <wp:wrapNone/>
                <wp:docPr id="22" name="Rectangle 22"/>
                <wp:cNvGraphicFramePr/>
                <a:graphic xmlns:a="http://schemas.openxmlformats.org/drawingml/2006/main">
                  <a:graphicData uri="http://schemas.microsoft.com/office/word/2010/wordprocessingShape">
                    <wps:wsp>
                      <wps:cNvSpPr/>
                      <wps:spPr>
                        <a:xfrm flipV="1">
                          <a:off x="0" y="0"/>
                          <a:ext cx="5600700" cy="45719"/>
                        </a:xfrm>
                        <a:prstGeom prst="rect">
                          <a:avLst/>
                        </a:prstGeom>
                        <a:solidFill>
                          <a:schemeClr val="accent3">
                            <a:lumMod val="75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AE52D2" id="Rectangle 22" o:spid="_x0000_s1026" style="position:absolute;margin-left:0;margin-top:0;width:441pt;height:3.6p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" fillcolor="#76923c [2406]" stroked="f" strokeweight="2pt">
                <w10:wrap anchorx="margin"/>
              </v:rect>
            </w:pict>
          </mc:Fallback>
        </mc:AlternateContent>
      </w:r>
    </w:p>
    <w:p w14:paraId="67EAD82F" w14:textId="5601C87A" w:rsidR="00561257" w:rsidRDefault="001F6032" w:rsidP="001F6032">
      <w:pPr>
        <w:rPr>
          <w:rFonts w:ascii="Garamond" w:hAnsi="Garamond"/>
        </w:rPr>
      </w:pPr>
      <w:r>
        <w:rPr>
          <w:rFonts w:ascii="Garamond" w:hAnsi="Garamond"/>
        </w:rPr>
        <w:t>A</w:t>
      </w:r>
      <w:r w:rsidRPr="001F6032">
        <w:rPr>
          <w:rFonts w:ascii="Garamond" w:hAnsi="Garamond"/>
        </w:rPr>
        <w:t>s the largest health system in</w:t>
      </w:r>
      <w:r w:rsidR="0028330C">
        <w:rPr>
          <w:rFonts w:ascii="Garamond" w:hAnsi="Garamond"/>
        </w:rPr>
        <w:t xml:space="preserve"> </w:t>
      </w:r>
      <w:r w:rsidR="0028330C" w:rsidRPr="00C60A98">
        <w:rPr>
          <w:rFonts w:ascii="Garamond" w:hAnsi="Garamond"/>
        </w:rPr>
        <w:t>our region</w:t>
      </w:r>
      <w:r w:rsidRPr="001F6032">
        <w:rPr>
          <w:rFonts w:ascii="Garamond" w:hAnsi="Garamond"/>
        </w:rPr>
        <w:t xml:space="preserve">, MaineHealth is uniquely capable of having a profound impact on the affordability of health care in the communities </w:t>
      </w:r>
      <w:r>
        <w:rPr>
          <w:rFonts w:ascii="Garamond" w:hAnsi="Garamond"/>
        </w:rPr>
        <w:t>we serve</w:t>
      </w:r>
      <w:r w:rsidRPr="001F6032">
        <w:rPr>
          <w:rFonts w:ascii="Garamond" w:hAnsi="Garamond"/>
        </w:rPr>
        <w:t xml:space="preserve">.  </w:t>
      </w:r>
      <w:r w:rsidR="00561257">
        <w:rPr>
          <w:rFonts w:ascii="Garamond" w:hAnsi="Garamond"/>
        </w:rPr>
        <w:t xml:space="preserve">We must seize the </w:t>
      </w:r>
      <w:r w:rsidR="00561257" w:rsidRPr="00561257">
        <w:rPr>
          <w:rFonts w:ascii="Garamond" w:hAnsi="Garamond"/>
        </w:rPr>
        <w:t xml:space="preserve">opportunities </w:t>
      </w:r>
      <w:r w:rsidR="00561257">
        <w:rPr>
          <w:rFonts w:ascii="Garamond" w:hAnsi="Garamond"/>
        </w:rPr>
        <w:t xml:space="preserve">available to us </w:t>
      </w:r>
      <w:r w:rsidR="00561257" w:rsidRPr="00561257">
        <w:rPr>
          <w:rFonts w:ascii="Garamond" w:hAnsi="Garamond"/>
        </w:rPr>
        <w:t xml:space="preserve">to further </w:t>
      </w:r>
      <w:r w:rsidR="00561257">
        <w:rPr>
          <w:rFonts w:ascii="Garamond" w:hAnsi="Garamond"/>
        </w:rPr>
        <w:t>reduce the</w:t>
      </w:r>
      <w:r w:rsidR="00561257" w:rsidRPr="00561257">
        <w:rPr>
          <w:rFonts w:ascii="Garamond" w:hAnsi="Garamond"/>
        </w:rPr>
        <w:t xml:space="preserve"> cost of care delivered by ou</w:t>
      </w:r>
      <w:r w:rsidR="00561257">
        <w:rPr>
          <w:rFonts w:ascii="Garamond" w:hAnsi="Garamond"/>
        </w:rPr>
        <w:t xml:space="preserve">r health system and improve the </w:t>
      </w:r>
      <w:r w:rsidR="00561257" w:rsidRPr="00561257">
        <w:rPr>
          <w:rFonts w:ascii="Garamond" w:hAnsi="Garamond"/>
        </w:rPr>
        <w:t>overall value proposition.</w:t>
      </w:r>
      <w:r w:rsidR="0042792A">
        <w:rPr>
          <w:rFonts w:ascii="Garamond" w:hAnsi="Garamond"/>
        </w:rPr>
        <w:t xml:space="preserve"> </w:t>
      </w:r>
      <w:r w:rsidR="00561257" w:rsidRPr="00561257">
        <w:rPr>
          <w:rFonts w:ascii="Garamond" w:hAnsi="Garamond"/>
        </w:rPr>
        <w:t>MaineHealth, within its purview, will continue to take action to manage the total cost of care and make care more affordable for the residents of</w:t>
      </w:r>
      <w:r w:rsidR="0028330C">
        <w:rPr>
          <w:rFonts w:ascii="Garamond" w:hAnsi="Garamond"/>
        </w:rPr>
        <w:t xml:space="preserve"> </w:t>
      </w:r>
      <w:r w:rsidR="0028330C" w:rsidRPr="00C60A98">
        <w:rPr>
          <w:rFonts w:ascii="Garamond" w:hAnsi="Garamond"/>
        </w:rPr>
        <w:t>our region.</w:t>
      </w:r>
    </w:p>
    <w:p w14:paraId="377463BC" w14:textId="77777777" w:rsidR="00CB6645" w:rsidRPr="00252DC1" w:rsidRDefault="00CB6645" w:rsidP="001F6032">
      <w:pPr>
        <w:rPr>
          <w:rFonts w:ascii="Garamond" w:hAnsi="Garamond"/>
          <w:sz w:val="28"/>
        </w:rPr>
      </w:pPr>
    </w:p>
    <w:p w14:paraId="0722E2EA" w14:textId="48292E22" w:rsidR="00154536" w:rsidRPr="00154536" w:rsidRDefault="00154536" w:rsidP="00154536">
      <w:pPr>
        <w:rPr>
          <w:rFonts w:ascii="Garamond" w:hAnsi="Garamond"/>
        </w:rPr>
      </w:pPr>
      <w:r w:rsidRPr="00154536">
        <w:rPr>
          <w:rFonts w:ascii="Garamond" w:hAnsi="Garamond"/>
        </w:rPr>
        <w:t xml:space="preserve">At Memorial Hospital, we are responsible financial stewards and we pride ourselves on delivering sustainable care. We </w:t>
      </w:r>
      <w:r w:rsidR="00F21468">
        <w:rPr>
          <w:rFonts w:ascii="Garamond" w:hAnsi="Garamond"/>
        </w:rPr>
        <w:t>will</w:t>
      </w:r>
      <w:r w:rsidRPr="00154536">
        <w:rPr>
          <w:rFonts w:ascii="Garamond" w:hAnsi="Garamond"/>
        </w:rPr>
        <w:t xml:space="preserve"> continue </w:t>
      </w:r>
      <w:r w:rsidR="006772C3">
        <w:rPr>
          <w:rFonts w:ascii="Garamond" w:hAnsi="Garamond"/>
        </w:rPr>
        <w:t>to focus</w:t>
      </w:r>
      <w:r w:rsidRPr="00154536">
        <w:rPr>
          <w:rFonts w:ascii="Garamond" w:hAnsi="Garamond"/>
        </w:rPr>
        <w:t xml:space="preserve"> on our care teams, to achieve excellence in clinical care, efficiency, and financial results, and to ensure value for those we serve. When community members seek out our services, </w:t>
      </w:r>
      <w:r w:rsidR="00E742AA">
        <w:rPr>
          <w:rFonts w:ascii="Garamond" w:hAnsi="Garamond"/>
        </w:rPr>
        <w:t>during uncertain and distressing times of their lives</w:t>
      </w:r>
      <w:r w:rsidRPr="00154536">
        <w:rPr>
          <w:rFonts w:ascii="Garamond" w:hAnsi="Garamond"/>
        </w:rPr>
        <w:t>, cost should not be a barrier to care. At Memorial, we are partnering to improve value for our patients when they need us most.</w:t>
      </w:r>
    </w:p>
    <w:p w14:paraId="6067E6A6" w14:textId="77777777" w:rsidR="001F6032" w:rsidRPr="00252DC1" w:rsidRDefault="001F6032" w:rsidP="001F6032">
      <w:pPr>
        <w:rPr>
          <w:rFonts w:ascii="Garamond" w:hAnsi="Garamond"/>
          <w:sz w:val="28"/>
        </w:rPr>
      </w:pPr>
    </w:p>
    <w:p w14:paraId="0D085EA0" w14:textId="77777777" w:rsidR="001F6032" w:rsidRPr="001F6032" w:rsidRDefault="001F6032" w:rsidP="001F6032">
      <w:pPr>
        <w:rPr>
          <w:rFonts w:ascii="Garamond" w:hAnsi="Garamond"/>
          <w:u w:val="single"/>
        </w:rPr>
      </w:pPr>
      <w:r w:rsidRPr="001F6032">
        <w:rPr>
          <w:rFonts w:ascii="Garamond" w:hAnsi="Garamond"/>
        </w:rPr>
        <w:tab/>
      </w:r>
      <w:r w:rsidRPr="001F6032">
        <w:rPr>
          <w:rFonts w:ascii="Garamond" w:hAnsi="Garamond"/>
          <w:u w:val="single"/>
        </w:rPr>
        <w:t>Goal:</w:t>
      </w:r>
    </w:p>
    <w:p w14:paraId="2E62766E" w14:textId="77777777" w:rsidR="00B825BD" w:rsidRDefault="001F6032" w:rsidP="00A05919">
      <w:pPr>
        <w:ind w:left="720" w:right="-360"/>
        <w:rPr>
          <w:rFonts w:ascii="Garamond" w:hAnsi="Garamond"/>
        </w:rPr>
      </w:pPr>
      <w:r w:rsidRPr="001F6032">
        <w:rPr>
          <w:rFonts w:ascii="Garamond" w:hAnsi="Garamond"/>
        </w:rPr>
        <w:t xml:space="preserve">MaineHealth will </w:t>
      </w:r>
      <w:r>
        <w:rPr>
          <w:rFonts w:ascii="Garamond" w:hAnsi="Garamond"/>
        </w:rPr>
        <w:t>aspire to deliver health</w:t>
      </w:r>
      <w:r w:rsidR="00A05919">
        <w:rPr>
          <w:rFonts w:ascii="Garamond" w:hAnsi="Garamond"/>
        </w:rPr>
        <w:t xml:space="preserve"> </w:t>
      </w:r>
      <w:r>
        <w:rPr>
          <w:rFonts w:ascii="Garamond" w:hAnsi="Garamond"/>
        </w:rPr>
        <w:t>care services at a</w:t>
      </w:r>
      <w:r w:rsidR="00C60A98">
        <w:rPr>
          <w:rFonts w:ascii="Garamond" w:hAnsi="Garamond"/>
        </w:rPr>
        <w:t xml:space="preserve"> cost below the national median</w:t>
      </w:r>
      <w:r>
        <w:rPr>
          <w:rFonts w:ascii="Garamond" w:hAnsi="Garamond"/>
        </w:rPr>
        <w:t>.</w:t>
      </w:r>
    </w:p>
    <w:p w14:paraId="759FABD4" w14:textId="77777777" w:rsidR="00B825BD" w:rsidRDefault="00B825BD" w:rsidP="00A05919">
      <w:pPr>
        <w:ind w:left="720" w:right="-360"/>
        <w:rPr>
          <w:rFonts w:ascii="Garamond" w:hAnsi="Garamond"/>
        </w:rPr>
      </w:pPr>
    </w:p>
    <w:p w14:paraId="1522DE52" w14:textId="3CAD2A1C" w:rsidR="00AF6329" w:rsidRDefault="00B825BD" w:rsidP="00A05919">
      <w:pPr>
        <w:ind w:left="720" w:right="-360"/>
        <w:rPr>
          <w:rFonts w:ascii="Garamond" w:hAnsi="Garamond"/>
        </w:rPr>
      </w:pPr>
      <w:r>
        <w:rPr>
          <w:rFonts w:ascii="Garamond" w:hAnsi="Garamond"/>
        </w:rPr>
        <w:t>Memorial Hospital will:</w:t>
      </w:r>
      <w:r w:rsidR="001F6032">
        <w:rPr>
          <w:rFonts w:ascii="Garamond" w:hAnsi="Garamond"/>
        </w:rPr>
        <w:t xml:space="preserve">  </w:t>
      </w:r>
    </w:p>
    <w:p w14:paraId="75B79A1F" w14:textId="77777777" w:rsidR="001F6032" w:rsidRPr="00252DC1" w:rsidRDefault="001F6032" w:rsidP="001F6032">
      <w:pPr>
        <w:rPr>
          <w:rFonts w:ascii="Garamond" w:hAnsi="Garamond"/>
          <w:sz w:val="28"/>
        </w:rPr>
      </w:pPr>
    </w:p>
    <w:p w14:paraId="1FA08928" w14:textId="78399827" w:rsidR="001F6032" w:rsidRPr="001F6032" w:rsidRDefault="001F6032" w:rsidP="001F6032">
      <w:pPr>
        <w:rPr>
          <w:rFonts w:ascii="Garamond" w:hAnsi="Garamond"/>
        </w:rPr>
      </w:pPr>
      <w:r w:rsidRPr="001F6032">
        <w:rPr>
          <w:rFonts w:ascii="Garamond" w:hAnsi="Garamond"/>
        </w:rPr>
        <w:tab/>
      </w:r>
      <w:r w:rsidR="002F2E19">
        <w:rPr>
          <w:rFonts w:ascii="Garamond" w:hAnsi="Garamond"/>
        </w:rPr>
        <w:tab/>
      </w:r>
      <w:r w:rsidR="006772C3" w:rsidRPr="006772C3">
        <w:rPr>
          <w:rFonts w:ascii="Garamond" w:hAnsi="Garamond"/>
          <w:u w:val="single"/>
        </w:rPr>
        <w:t xml:space="preserve">FY21 </w:t>
      </w:r>
      <w:r w:rsidRPr="006772C3">
        <w:rPr>
          <w:rFonts w:ascii="Garamond" w:hAnsi="Garamond"/>
          <w:u w:val="single"/>
        </w:rPr>
        <w:t>Objectives</w:t>
      </w:r>
      <w:r w:rsidRPr="001F6032">
        <w:rPr>
          <w:rFonts w:ascii="Garamond" w:hAnsi="Garamond"/>
        </w:rPr>
        <w:t>:</w:t>
      </w:r>
    </w:p>
    <w:p w14:paraId="6CBA7A9A" w14:textId="586F774D" w:rsidR="00A62EB4" w:rsidRPr="00FA360E" w:rsidRDefault="007118A5" w:rsidP="00252DC1">
      <w:pPr>
        <w:numPr>
          <w:ilvl w:val="0"/>
          <w:numId w:val="15"/>
        </w:numPr>
        <w:spacing w:after="120"/>
        <w:ind w:left="1800"/>
        <w:rPr>
          <w:rFonts w:ascii="Garamond" w:hAnsi="Garamond"/>
          <w:color w:val="000000" w:themeColor="text1"/>
        </w:rPr>
      </w:pPr>
      <w:r>
        <w:rPr>
          <w:rFonts w:ascii="Garamond" w:hAnsi="Garamond"/>
          <w:color w:val="000000" w:themeColor="text1"/>
        </w:rPr>
        <w:t xml:space="preserve">Achieve budgeted </w:t>
      </w:r>
      <w:r w:rsidR="00A62EB4" w:rsidRPr="00FA360E">
        <w:rPr>
          <w:rFonts w:ascii="Garamond" w:hAnsi="Garamond"/>
          <w:color w:val="000000" w:themeColor="text1"/>
        </w:rPr>
        <w:t>operating margin by September 30, 2021</w:t>
      </w:r>
    </w:p>
    <w:p w14:paraId="000960B1" w14:textId="3E982BE2" w:rsidR="005C327E" w:rsidRDefault="005C327E" w:rsidP="00252DC1">
      <w:pPr>
        <w:numPr>
          <w:ilvl w:val="0"/>
          <w:numId w:val="15"/>
        </w:numPr>
        <w:spacing w:after="120"/>
        <w:ind w:left="1800"/>
        <w:rPr>
          <w:rFonts w:ascii="Garamond" w:hAnsi="Garamond"/>
        </w:rPr>
      </w:pPr>
      <w:r>
        <w:rPr>
          <w:rFonts w:ascii="Garamond" w:hAnsi="Garamond"/>
        </w:rPr>
        <w:t>Complete a review of at least 2 departments, identified through Truven Analytics, for potential operational efficiencies</w:t>
      </w:r>
      <w:r w:rsidR="00D07477">
        <w:rPr>
          <w:rFonts w:ascii="Garamond" w:hAnsi="Garamond"/>
        </w:rPr>
        <w:t xml:space="preserve"> by December 31, 2020, and set expense reduction targets to demonstrate value by providing affordable care by June 30, 2021</w:t>
      </w:r>
    </w:p>
    <w:p w14:paraId="48FE5331" w14:textId="5BD3EDE6" w:rsidR="00845B83" w:rsidRPr="00A62EB4" w:rsidRDefault="005515E5" w:rsidP="00252DC1">
      <w:pPr>
        <w:numPr>
          <w:ilvl w:val="0"/>
          <w:numId w:val="15"/>
        </w:numPr>
        <w:spacing w:after="120"/>
        <w:ind w:left="1800"/>
        <w:rPr>
          <w:rFonts w:ascii="Garamond" w:hAnsi="Garamond"/>
        </w:rPr>
      </w:pPr>
      <w:r w:rsidRPr="00A62EB4">
        <w:rPr>
          <w:rFonts w:ascii="Garamond" w:hAnsi="Garamond"/>
        </w:rPr>
        <w:lastRenderedPageBreak/>
        <w:t xml:space="preserve">Increase </w:t>
      </w:r>
      <w:r w:rsidR="00186358" w:rsidRPr="00A62EB4">
        <w:rPr>
          <w:rFonts w:ascii="Garamond" w:hAnsi="Garamond"/>
        </w:rPr>
        <w:t>internal</w:t>
      </w:r>
      <w:r w:rsidRPr="00A62EB4">
        <w:rPr>
          <w:rFonts w:ascii="Garamond" w:hAnsi="Garamond"/>
        </w:rPr>
        <w:t xml:space="preserve"> referrals </w:t>
      </w:r>
      <w:r w:rsidR="00186358" w:rsidRPr="00A62EB4">
        <w:rPr>
          <w:rFonts w:ascii="Garamond" w:hAnsi="Garamond"/>
        </w:rPr>
        <w:t>(</w:t>
      </w:r>
      <w:r w:rsidR="00B36FC6">
        <w:rPr>
          <w:rFonts w:ascii="Garamond" w:hAnsi="Garamond"/>
        </w:rPr>
        <w:t>i.e.,</w:t>
      </w:r>
      <w:r w:rsidR="00186358" w:rsidRPr="00A62EB4">
        <w:rPr>
          <w:rFonts w:ascii="Garamond" w:hAnsi="Garamond"/>
        </w:rPr>
        <w:t xml:space="preserve"> internal PCPs to internal specialists) </w:t>
      </w:r>
      <w:r w:rsidRPr="00A62EB4">
        <w:rPr>
          <w:rFonts w:ascii="Garamond" w:hAnsi="Garamond"/>
        </w:rPr>
        <w:t xml:space="preserve">by </w:t>
      </w:r>
      <w:r w:rsidR="00D07477">
        <w:rPr>
          <w:rFonts w:ascii="Garamond" w:hAnsi="Garamond"/>
        </w:rPr>
        <w:t>5%</w:t>
      </w:r>
      <w:r w:rsidRPr="00A62EB4">
        <w:rPr>
          <w:rFonts w:ascii="Garamond" w:hAnsi="Garamond"/>
        </w:rPr>
        <w:t xml:space="preserve"> </w:t>
      </w:r>
      <w:r w:rsidR="005C327E">
        <w:rPr>
          <w:rFonts w:ascii="Garamond" w:hAnsi="Garamond"/>
        </w:rPr>
        <w:t>and external referrals (</w:t>
      </w:r>
      <w:r w:rsidR="00B36FC6">
        <w:rPr>
          <w:rFonts w:ascii="Garamond" w:hAnsi="Garamond"/>
        </w:rPr>
        <w:t>i.e.,</w:t>
      </w:r>
      <w:r w:rsidR="005C327E">
        <w:rPr>
          <w:rFonts w:ascii="Garamond" w:hAnsi="Garamond"/>
        </w:rPr>
        <w:t xml:space="preserve"> external PCPs to internal specialists) by </w:t>
      </w:r>
      <w:r w:rsidR="00D07477">
        <w:rPr>
          <w:rFonts w:ascii="Garamond" w:hAnsi="Garamond"/>
        </w:rPr>
        <w:t>5%</w:t>
      </w:r>
      <w:r w:rsidR="005C327E">
        <w:rPr>
          <w:rFonts w:ascii="Garamond" w:hAnsi="Garamond"/>
        </w:rPr>
        <w:t xml:space="preserve"> </w:t>
      </w:r>
      <w:r w:rsidR="00D07477">
        <w:rPr>
          <w:rFonts w:ascii="Garamond" w:hAnsi="Garamond"/>
        </w:rPr>
        <w:t xml:space="preserve">by </w:t>
      </w:r>
      <w:r w:rsidR="00CE520D">
        <w:rPr>
          <w:rFonts w:ascii="Garamond" w:hAnsi="Garamond"/>
        </w:rPr>
        <w:t>September 30, 2021</w:t>
      </w:r>
    </w:p>
    <w:p w14:paraId="73E3D531" w14:textId="7AFAD62D" w:rsidR="003C6A57" w:rsidRDefault="00D07477" w:rsidP="00252DC1">
      <w:pPr>
        <w:numPr>
          <w:ilvl w:val="0"/>
          <w:numId w:val="15"/>
        </w:numPr>
        <w:spacing w:after="120"/>
        <w:ind w:left="1800"/>
        <w:rPr>
          <w:rFonts w:ascii="Garamond" w:hAnsi="Garamond"/>
          <w:color w:val="000000" w:themeColor="text1"/>
        </w:rPr>
      </w:pPr>
      <w:r>
        <w:rPr>
          <w:rFonts w:ascii="Garamond" w:hAnsi="Garamond"/>
          <w:color w:val="000000" w:themeColor="text1"/>
        </w:rPr>
        <w:t xml:space="preserve">Define </w:t>
      </w:r>
      <w:r w:rsidR="00CE520D">
        <w:rPr>
          <w:rFonts w:ascii="Garamond" w:hAnsi="Garamond"/>
          <w:color w:val="000000" w:themeColor="text1"/>
        </w:rPr>
        <w:t xml:space="preserve">and achieve </w:t>
      </w:r>
      <w:r>
        <w:rPr>
          <w:rFonts w:ascii="Garamond" w:hAnsi="Garamond"/>
          <w:color w:val="000000" w:themeColor="text1"/>
        </w:rPr>
        <w:t xml:space="preserve">targets for Total Expense and Total Gross Revenue per Adjusted Discharge (as defined by the MaineHealth System Operational Efficiency Dashboard) by </w:t>
      </w:r>
      <w:r w:rsidR="00CE520D">
        <w:rPr>
          <w:rFonts w:ascii="Garamond" w:hAnsi="Garamond"/>
          <w:color w:val="000000" w:themeColor="text1"/>
        </w:rPr>
        <w:t>September 30, 2021</w:t>
      </w:r>
    </w:p>
    <w:p w14:paraId="7891D2F7" w14:textId="77777777" w:rsidR="006772C3" w:rsidRPr="00424A67" w:rsidRDefault="006772C3" w:rsidP="006772C3">
      <w:pPr>
        <w:ind w:left="1800"/>
        <w:rPr>
          <w:rFonts w:ascii="Garamond" w:hAnsi="Garamond"/>
          <w:color w:val="000000" w:themeColor="text1"/>
        </w:rPr>
      </w:pPr>
    </w:p>
    <w:p w14:paraId="73529B04" w14:textId="5BEA3B6A" w:rsidR="006772C3" w:rsidRPr="006772C3" w:rsidRDefault="006772C3" w:rsidP="006772C3">
      <w:pPr>
        <w:ind w:left="1080" w:firstLine="360"/>
        <w:rPr>
          <w:rFonts w:ascii="Garamond" w:hAnsi="Garamond"/>
          <w:color w:val="000000" w:themeColor="text1"/>
          <w:u w:val="single"/>
        </w:rPr>
      </w:pPr>
      <w:r w:rsidRPr="006772C3">
        <w:rPr>
          <w:rFonts w:ascii="Garamond" w:hAnsi="Garamond"/>
          <w:color w:val="000000" w:themeColor="text1"/>
          <w:u w:val="single"/>
        </w:rPr>
        <w:t>FY22 Objectives</w:t>
      </w:r>
    </w:p>
    <w:p w14:paraId="0A8BB95E" w14:textId="729C32E3" w:rsidR="006772C3" w:rsidRDefault="006772C3" w:rsidP="00252DC1">
      <w:pPr>
        <w:numPr>
          <w:ilvl w:val="0"/>
          <w:numId w:val="15"/>
        </w:numPr>
        <w:spacing w:after="120"/>
        <w:ind w:left="1800"/>
        <w:rPr>
          <w:rFonts w:ascii="Garamond" w:hAnsi="Garamond"/>
          <w:color w:val="000000" w:themeColor="text1"/>
        </w:rPr>
      </w:pPr>
      <w:r>
        <w:rPr>
          <w:rFonts w:ascii="Garamond" w:hAnsi="Garamond"/>
          <w:color w:val="000000" w:themeColor="text1"/>
        </w:rPr>
        <w:t>Achieve the budgeted operating margin</w:t>
      </w:r>
    </w:p>
    <w:p w14:paraId="42B157DC" w14:textId="4789E1A2" w:rsidR="005C327E" w:rsidRDefault="006A0BD8" w:rsidP="00252DC1">
      <w:pPr>
        <w:numPr>
          <w:ilvl w:val="0"/>
          <w:numId w:val="15"/>
        </w:numPr>
        <w:spacing w:after="120"/>
        <w:ind w:left="1800"/>
        <w:rPr>
          <w:rFonts w:ascii="Garamond" w:hAnsi="Garamond"/>
          <w:color w:val="000000" w:themeColor="text1"/>
        </w:rPr>
      </w:pPr>
      <w:r>
        <w:rPr>
          <w:rFonts w:ascii="Garamond" w:hAnsi="Garamond"/>
          <w:color w:val="000000" w:themeColor="text1"/>
        </w:rPr>
        <w:t>Meet or exceed the targets for Total Expense and Total Gross Revenue per Adjusted Discharge by September 30, 2022</w:t>
      </w:r>
    </w:p>
    <w:p w14:paraId="51B30609" w14:textId="010FE9ED" w:rsidR="006772C3" w:rsidRDefault="006772C3" w:rsidP="00252DC1">
      <w:pPr>
        <w:numPr>
          <w:ilvl w:val="0"/>
          <w:numId w:val="15"/>
        </w:numPr>
        <w:spacing w:after="120"/>
        <w:ind w:left="1800"/>
        <w:rPr>
          <w:rFonts w:ascii="Garamond" w:hAnsi="Garamond"/>
          <w:color w:val="000000" w:themeColor="text1"/>
        </w:rPr>
      </w:pPr>
      <w:r w:rsidRPr="00FA360E">
        <w:rPr>
          <w:rFonts w:ascii="Garamond" w:hAnsi="Garamond"/>
          <w:color w:val="000000" w:themeColor="text1"/>
        </w:rPr>
        <w:t>Identify opportunities to improve coding accuracy and charge capture</w:t>
      </w:r>
      <w:r w:rsidR="00266E08">
        <w:rPr>
          <w:rFonts w:ascii="Garamond" w:hAnsi="Garamond"/>
          <w:color w:val="000000" w:themeColor="text1"/>
        </w:rPr>
        <w:t xml:space="preserve"> by </w:t>
      </w:r>
      <w:r w:rsidR="00AF4249">
        <w:rPr>
          <w:rFonts w:ascii="Garamond" w:hAnsi="Garamond"/>
          <w:color w:val="000000" w:themeColor="text1"/>
        </w:rPr>
        <w:t>implement</w:t>
      </w:r>
      <w:r w:rsidR="00266E08">
        <w:rPr>
          <w:rFonts w:ascii="Garamond" w:hAnsi="Garamond"/>
          <w:color w:val="000000" w:themeColor="text1"/>
        </w:rPr>
        <w:t>ing</w:t>
      </w:r>
      <w:r w:rsidR="00AF4249">
        <w:rPr>
          <w:rFonts w:ascii="Garamond" w:hAnsi="Garamond"/>
          <w:color w:val="000000" w:themeColor="text1"/>
        </w:rPr>
        <w:t xml:space="preserve"> training </w:t>
      </w:r>
      <w:r w:rsidR="00266E08">
        <w:rPr>
          <w:rFonts w:ascii="Garamond" w:hAnsi="Garamond"/>
          <w:color w:val="000000" w:themeColor="text1"/>
        </w:rPr>
        <w:t xml:space="preserve">for providers </w:t>
      </w:r>
      <w:r w:rsidR="00AF4249">
        <w:rPr>
          <w:rFonts w:ascii="Garamond" w:hAnsi="Garamond"/>
          <w:color w:val="000000" w:themeColor="text1"/>
        </w:rPr>
        <w:t xml:space="preserve">to improve documentation, </w:t>
      </w:r>
      <w:r w:rsidRPr="00FA360E">
        <w:rPr>
          <w:rFonts w:ascii="Garamond" w:hAnsi="Garamond"/>
          <w:color w:val="000000" w:themeColor="text1"/>
        </w:rPr>
        <w:t xml:space="preserve">and develop baseline and target metrics for inpatient </w:t>
      </w:r>
      <w:r w:rsidR="006A0BD8">
        <w:rPr>
          <w:rFonts w:ascii="Garamond" w:hAnsi="Garamond"/>
          <w:color w:val="000000" w:themeColor="text1"/>
        </w:rPr>
        <w:t xml:space="preserve">and outpatient </w:t>
      </w:r>
      <w:r w:rsidRPr="00FA360E">
        <w:rPr>
          <w:rFonts w:ascii="Garamond" w:hAnsi="Garamond"/>
          <w:color w:val="000000" w:themeColor="text1"/>
        </w:rPr>
        <w:t xml:space="preserve">services by </w:t>
      </w:r>
      <w:r w:rsidR="00AF4249">
        <w:rPr>
          <w:rFonts w:ascii="Garamond" w:hAnsi="Garamond"/>
          <w:color w:val="000000" w:themeColor="text1"/>
        </w:rPr>
        <w:t>end of fiscal year</w:t>
      </w:r>
    </w:p>
    <w:p w14:paraId="4CBE5730" w14:textId="48E99D1F" w:rsidR="007118A5" w:rsidRDefault="007118A5" w:rsidP="00252DC1">
      <w:pPr>
        <w:numPr>
          <w:ilvl w:val="0"/>
          <w:numId w:val="15"/>
        </w:numPr>
        <w:spacing w:after="120"/>
        <w:ind w:left="1800"/>
        <w:rPr>
          <w:rFonts w:ascii="Garamond" w:hAnsi="Garamond"/>
          <w:color w:val="000000" w:themeColor="text1"/>
        </w:rPr>
      </w:pPr>
      <w:r>
        <w:rPr>
          <w:rFonts w:ascii="Garamond" w:hAnsi="Garamond"/>
          <w:color w:val="000000" w:themeColor="text1"/>
        </w:rPr>
        <w:t>Red</w:t>
      </w:r>
      <w:r w:rsidR="006A0BD8">
        <w:rPr>
          <w:rFonts w:ascii="Garamond" w:hAnsi="Garamond"/>
          <w:color w:val="000000" w:themeColor="text1"/>
        </w:rPr>
        <w:t xml:space="preserve">uce avoidable ED visits </w:t>
      </w:r>
      <w:r w:rsidR="00AF4249">
        <w:rPr>
          <w:rFonts w:ascii="Garamond" w:hAnsi="Garamond"/>
          <w:color w:val="000000" w:themeColor="text1"/>
        </w:rPr>
        <w:t xml:space="preserve">among Memorial patients </w:t>
      </w:r>
      <w:r w:rsidR="006A0BD8">
        <w:rPr>
          <w:rFonts w:ascii="Garamond" w:hAnsi="Garamond"/>
          <w:color w:val="000000" w:themeColor="text1"/>
        </w:rPr>
        <w:t xml:space="preserve">by 20% </w:t>
      </w:r>
      <w:r w:rsidR="00AF4249">
        <w:rPr>
          <w:rFonts w:ascii="Garamond" w:hAnsi="Garamond"/>
          <w:color w:val="000000" w:themeColor="text1"/>
        </w:rPr>
        <w:t>through increased</w:t>
      </w:r>
      <w:r w:rsidR="006A0BD8">
        <w:rPr>
          <w:rFonts w:ascii="Garamond" w:hAnsi="Garamond"/>
          <w:color w:val="000000" w:themeColor="text1"/>
        </w:rPr>
        <w:t xml:space="preserve"> access to primary care</w:t>
      </w:r>
    </w:p>
    <w:p w14:paraId="66B7B3E9" w14:textId="0949C0DB" w:rsidR="001B2597" w:rsidRDefault="001B2597" w:rsidP="007118A5">
      <w:pPr>
        <w:numPr>
          <w:ilvl w:val="0"/>
          <w:numId w:val="15"/>
        </w:numPr>
        <w:ind w:left="1800"/>
        <w:rPr>
          <w:rFonts w:ascii="Garamond" w:hAnsi="Garamond"/>
          <w:color w:val="000000" w:themeColor="text1"/>
        </w:rPr>
      </w:pPr>
      <w:r>
        <w:rPr>
          <w:rFonts w:ascii="Garamond" w:hAnsi="Garamond"/>
          <w:color w:val="000000" w:themeColor="text1"/>
        </w:rPr>
        <w:t>Assess Memorial’s performance on consumer sensitive pricing</w:t>
      </w:r>
      <w:r w:rsidR="006A0BD8">
        <w:rPr>
          <w:rFonts w:ascii="Garamond" w:hAnsi="Garamond"/>
          <w:color w:val="000000" w:themeColor="text1"/>
        </w:rPr>
        <w:t xml:space="preserve"> and develop a plan to </w:t>
      </w:r>
      <w:r w:rsidR="00AF4249">
        <w:rPr>
          <w:rFonts w:ascii="Garamond" w:hAnsi="Garamond"/>
          <w:color w:val="000000" w:themeColor="text1"/>
        </w:rPr>
        <w:t>adjust</w:t>
      </w:r>
      <w:r w:rsidR="003014F2">
        <w:rPr>
          <w:rFonts w:ascii="Garamond" w:hAnsi="Garamond"/>
          <w:color w:val="000000" w:themeColor="text1"/>
        </w:rPr>
        <w:t xml:space="preserve"> price</w:t>
      </w:r>
      <w:r w:rsidR="006A0BD8">
        <w:rPr>
          <w:rFonts w:ascii="Garamond" w:hAnsi="Garamond"/>
          <w:color w:val="000000" w:themeColor="text1"/>
        </w:rPr>
        <w:t>s</w:t>
      </w:r>
      <w:r w:rsidR="00AF4249">
        <w:rPr>
          <w:rFonts w:ascii="Garamond" w:hAnsi="Garamond"/>
          <w:color w:val="000000" w:themeColor="text1"/>
        </w:rPr>
        <w:t xml:space="preserve">, if determined </w:t>
      </w:r>
      <w:r w:rsidR="00266E08">
        <w:rPr>
          <w:rFonts w:ascii="Garamond" w:hAnsi="Garamond"/>
          <w:color w:val="000000" w:themeColor="text1"/>
        </w:rPr>
        <w:t xml:space="preserve">financially </w:t>
      </w:r>
      <w:r w:rsidR="00AF4249">
        <w:rPr>
          <w:rFonts w:ascii="Garamond" w:hAnsi="Garamond"/>
          <w:color w:val="000000" w:themeColor="text1"/>
        </w:rPr>
        <w:t>feasible,</w:t>
      </w:r>
      <w:r w:rsidR="006A0BD8">
        <w:rPr>
          <w:rFonts w:ascii="Garamond" w:hAnsi="Garamond"/>
          <w:color w:val="000000" w:themeColor="text1"/>
        </w:rPr>
        <w:t xml:space="preserve"> by September 30, 2022</w:t>
      </w:r>
    </w:p>
    <w:p w14:paraId="4E3C6A56" w14:textId="77777777" w:rsidR="006772C3" w:rsidRDefault="006772C3" w:rsidP="006772C3">
      <w:pPr>
        <w:ind w:left="1800"/>
        <w:rPr>
          <w:rFonts w:ascii="Garamond" w:hAnsi="Garamond"/>
          <w:color w:val="000000" w:themeColor="text1"/>
        </w:rPr>
      </w:pPr>
    </w:p>
    <w:p w14:paraId="33F9A472" w14:textId="5547FE82" w:rsidR="006772C3" w:rsidRPr="006772C3" w:rsidRDefault="006772C3" w:rsidP="006772C3">
      <w:pPr>
        <w:ind w:left="720" w:firstLine="720"/>
        <w:rPr>
          <w:rFonts w:ascii="Garamond" w:hAnsi="Garamond"/>
          <w:color w:val="000000" w:themeColor="text1"/>
          <w:u w:val="single"/>
        </w:rPr>
      </w:pPr>
      <w:r w:rsidRPr="006772C3">
        <w:rPr>
          <w:rFonts w:ascii="Garamond" w:hAnsi="Garamond"/>
          <w:color w:val="000000" w:themeColor="text1"/>
          <w:u w:val="single"/>
        </w:rPr>
        <w:t>FY23 Objectives</w:t>
      </w:r>
    </w:p>
    <w:p w14:paraId="57ECDD76" w14:textId="47A757CB" w:rsidR="00782880" w:rsidRPr="00A84F4E" w:rsidRDefault="006772C3" w:rsidP="00252DC1">
      <w:pPr>
        <w:numPr>
          <w:ilvl w:val="0"/>
          <w:numId w:val="15"/>
        </w:numPr>
        <w:spacing w:after="120"/>
        <w:ind w:left="1800"/>
        <w:rPr>
          <w:rFonts w:ascii="Garamond" w:hAnsi="Garamond"/>
          <w:color w:val="000000" w:themeColor="text1"/>
        </w:rPr>
      </w:pPr>
      <w:r>
        <w:rPr>
          <w:rFonts w:ascii="Garamond" w:hAnsi="Garamond"/>
          <w:color w:val="000000" w:themeColor="text1"/>
        </w:rPr>
        <w:t>Achieve the budgeted operating margin</w:t>
      </w:r>
      <w:r w:rsidR="00782880" w:rsidRPr="00A84F4E">
        <w:rPr>
          <w:rFonts w:ascii="Garamond" w:hAnsi="Garamond"/>
          <w:b/>
          <w:sz w:val="28"/>
          <w:szCs w:val="28"/>
          <w:u w:val="single"/>
        </w:rPr>
        <w:br w:type="page"/>
      </w:r>
    </w:p>
    <w:p w14:paraId="34F8EA95" w14:textId="77777777" w:rsidR="00A674C7" w:rsidRDefault="00A674C7" w:rsidP="0045080A">
      <w:pPr>
        <w:rPr>
          <w:rFonts w:ascii="Garamond" w:hAnsi="Garamond"/>
          <w:b/>
          <w:sz w:val="28"/>
          <w:szCs w:val="28"/>
          <w:u w:val="single"/>
        </w:rPr>
      </w:pPr>
      <w:r>
        <w:rPr>
          <w:rFonts w:ascii="Garamond" w:hAnsi="Garamond"/>
          <w:noProof/>
          <w:sz w:val="26"/>
          <w:szCs w:val="26"/>
        </w:rPr>
        <w:lastRenderedPageBreak/>
        <mc:AlternateContent>
          <mc:Choice Requires="wps">
            <w:drawing>
              <wp:anchor distT="0" distB="0" distL="114300" distR="114300" simplePos="0" relativeHeight="251665408" behindDoc="0" locked="0" layoutInCell="1" allowOverlap="1" wp14:anchorId="527A7C25" wp14:editId="3FF97819">
                <wp:simplePos x="0" y="0"/>
                <wp:positionH relativeFrom="column">
                  <wp:posOffset>-66675</wp:posOffset>
                </wp:positionH>
                <wp:positionV relativeFrom="paragraph">
                  <wp:posOffset>84450</wp:posOffset>
                </wp:positionV>
                <wp:extent cx="5610225" cy="276225"/>
                <wp:effectExtent l="57150" t="38100" r="66675" b="85725"/>
                <wp:wrapNone/>
                <wp:docPr id="6" name="Rectangle 6"/>
                <wp:cNvGraphicFramePr/>
                <a:graphic xmlns:a="http://schemas.openxmlformats.org/drawingml/2006/main">
                  <a:graphicData uri="http://schemas.microsoft.com/office/word/2010/wordprocessingShape">
                    <wps:wsp>
                      <wps:cNvSpPr/>
                      <wps:spPr>
                        <a:xfrm>
                          <a:off x="0" y="0"/>
                          <a:ext cx="5610225" cy="276225"/>
                        </a:xfrm>
                        <a:prstGeom prst="rect">
                          <a:avLst/>
                        </a:prstGeom>
                        <a:solidFill>
                          <a:schemeClr val="tx2">
                            <a:lumMod val="75000"/>
                          </a:schemeClr>
                        </a:solidFill>
                        <a:ln w="9525" cap="flat" cmpd="sng" algn="ctr">
                          <a:noFill/>
                          <a:prstDash val="solid"/>
                        </a:ln>
                        <a:effectLst>
                          <a:outerShdw blurRad="40000" dist="20000" dir="5400000" rotWithShape="0">
                            <a:srgbClr val="000000">
                              <a:alpha val="38000"/>
                            </a:srgbClr>
                          </a:outerShdw>
                        </a:effectLst>
                      </wps:spPr>
                      <wps:txbx>
                        <w:txbxContent>
                          <w:p w14:paraId="76E6CA88" w14:textId="77777777" w:rsidR="00A674C7" w:rsidRPr="00D049CD" w:rsidRDefault="00A674C7" w:rsidP="00A674C7">
                            <w:pPr>
                              <w:rPr>
                                <w:rFonts w:ascii="Constantia" w:hAnsi="Constantia"/>
                              </w:rPr>
                            </w:pPr>
                            <w:r w:rsidRPr="00D049CD">
                              <w:rPr>
                                <w:rFonts w:ascii="Constantia" w:hAnsi="Constantia"/>
                              </w:rPr>
                              <w:t>Synopsis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7A7C25" id="Rectangle 6" o:spid="_x0000_s1035" style="position:absolute;margin-left:-5.25pt;margin-top:6.65pt;width:441.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" fillcolor="#17365d [2415]" stroked="f">
                <v:shadow on="t" color="black" opacity="24903f" origin=",.5" offset="0,.55556mm"/>
                <v:textbox>
                  <w:txbxContent>
                    <w:p w14:paraId="76E6CA88" w14:textId="77777777" w:rsidR="00A674C7" w:rsidRPr="00D049CD" w:rsidRDefault="00A674C7" w:rsidP="00A674C7">
                      <w:pPr>
                        <w:rPr>
                          <w:rFonts w:ascii="Constantia" w:hAnsi="Constantia"/>
                        </w:rPr>
                      </w:pPr>
                      <w:r w:rsidRPr="00D049CD">
                        <w:rPr>
                          <w:rFonts w:ascii="Constantia" w:hAnsi="Constantia"/>
                        </w:rPr>
                        <w:t>Synopsis</w:t>
                      </w:r>
                    </w:p>
                  </w:txbxContent>
                </v:textbox>
              </v:rect>
            </w:pict>
          </mc:Fallback>
        </mc:AlternateContent>
      </w:r>
    </w:p>
    <w:p w14:paraId="4C4C337D" w14:textId="77777777" w:rsidR="00791CFE" w:rsidRPr="00DD3862" w:rsidRDefault="00791CFE" w:rsidP="0045080A">
      <w:pPr>
        <w:rPr>
          <w:rFonts w:ascii="Garamond" w:hAnsi="Garamond"/>
          <w:b/>
          <w:sz w:val="28"/>
          <w:szCs w:val="28"/>
          <w:u w:val="single"/>
        </w:rPr>
      </w:pPr>
    </w:p>
    <w:p w14:paraId="226028B0" w14:textId="77777777" w:rsidR="002D160D" w:rsidRDefault="002D160D" w:rsidP="0045080A">
      <w:pPr>
        <w:rPr>
          <w:rFonts w:ascii="Garamond" w:hAnsi="Garamond"/>
        </w:rPr>
      </w:pPr>
    </w:p>
    <w:p w14:paraId="5E05BF74" w14:textId="77777777" w:rsidR="00036A30" w:rsidRPr="00042FAB" w:rsidRDefault="00036A30" w:rsidP="0045080A">
      <w:pPr>
        <w:rPr>
          <w:rFonts w:ascii="Garamond" w:hAnsi="Garamond"/>
        </w:rPr>
      </w:pPr>
      <w:r w:rsidRPr="00042FAB">
        <w:rPr>
          <w:rFonts w:ascii="Garamond" w:hAnsi="Garamond"/>
        </w:rPr>
        <w:t>This strategic plan</w:t>
      </w:r>
      <w:r w:rsidR="00C40884">
        <w:rPr>
          <w:rFonts w:ascii="Garamond" w:hAnsi="Garamond"/>
        </w:rPr>
        <w:t xml:space="preserve"> and its </w:t>
      </w:r>
      <w:r w:rsidR="00A674C7" w:rsidRPr="00042FAB">
        <w:rPr>
          <w:rFonts w:ascii="Garamond" w:hAnsi="Garamond"/>
        </w:rPr>
        <w:t xml:space="preserve">strategic </w:t>
      </w:r>
      <w:r w:rsidR="0022723A">
        <w:rPr>
          <w:rFonts w:ascii="Garamond" w:hAnsi="Garamond"/>
        </w:rPr>
        <w:t xml:space="preserve">priorities </w:t>
      </w:r>
      <w:r w:rsidR="00345F3C" w:rsidRPr="00042FAB">
        <w:rPr>
          <w:rFonts w:ascii="Garamond" w:hAnsi="Garamond"/>
        </w:rPr>
        <w:t xml:space="preserve">serve as our </w:t>
      </w:r>
      <w:r w:rsidR="006F703C" w:rsidRPr="00042FAB">
        <w:rPr>
          <w:rFonts w:ascii="Garamond" w:hAnsi="Garamond"/>
        </w:rPr>
        <w:t>compass and guide our ef</w:t>
      </w:r>
      <w:r w:rsidR="00A05919">
        <w:rPr>
          <w:rFonts w:ascii="Garamond" w:hAnsi="Garamond"/>
        </w:rPr>
        <w:t>forts to fulfill our m</w:t>
      </w:r>
      <w:r w:rsidR="006F703C" w:rsidRPr="00042FAB">
        <w:rPr>
          <w:rFonts w:ascii="Garamond" w:hAnsi="Garamond"/>
        </w:rPr>
        <w:t>ission</w:t>
      </w:r>
      <w:r w:rsidR="00A847CA">
        <w:rPr>
          <w:rFonts w:ascii="Garamond" w:hAnsi="Garamond"/>
        </w:rPr>
        <w:t xml:space="preserve"> and </w:t>
      </w:r>
      <w:r w:rsidR="00A05919">
        <w:rPr>
          <w:rFonts w:ascii="Garamond" w:hAnsi="Garamond"/>
        </w:rPr>
        <w:t>v</w:t>
      </w:r>
      <w:r w:rsidR="00A847CA">
        <w:rPr>
          <w:rFonts w:ascii="Garamond" w:hAnsi="Garamond"/>
        </w:rPr>
        <w:t>ision</w:t>
      </w:r>
      <w:r w:rsidR="006F703C" w:rsidRPr="00042FAB">
        <w:rPr>
          <w:rFonts w:ascii="Garamond" w:hAnsi="Garamond"/>
        </w:rPr>
        <w:t>.</w:t>
      </w:r>
    </w:p>
    <w:p w14:paraId="1D8EA4FA" w14:textId="77777777" w:rsidR="00036A30" w:rsidRPr="00042FAB" w:rsidRDefault="00036A30" w:rsidP="0045080A">
      <w:pPr>
        <w:rPr>
          <w:rFonts w:ascii="Garamond" w:hAnsi="Garamond"/>
        </w:rPr>
      </w:pPr>
    </w:p>
    <w:p w14:paraId="045BCA83" w14:textId="77777777" w:rsidR="009F7D63" w:rsidRDefault="005750AA" w:rsidP="0045080A">
      <w:pPr>
        <w:rPr>
          <w:rFonts w:ascii="Garamond" w:hAnsi="Garamond"/>
        </w:rPr>
      </w:pPr>
      <w:r>
        <w:rPr>
          <w:rFonts w:ascii="Garamond" w:hAnsi="Garamond"/>
        </w:rPr>
        <w:t>Memorial Hospital</w:t>
      </w:r>
      <w:r w:rsidR="00D049CD">
        <w:rPr>
          <w:rFonts w:ascii="Garamond" w:hAnsi="Garamond"/>
        </w:rPr>
        <w:t xml:space="preserve"> </w:t>
      </w:r>
      <w:r w:rsidR="009F7D63" w:rsidRPr="00042FAB">
        <w:rPr>
          <w:rFonts w:ascii="Garamond" w:hAnsi="Garamond"/>
        </w:rPr>
        <w:t xml:space="preserve">will create an environment that rewards innovation and </w:t>
      </w:r>
      <w:r w:rsidR="004A6BDD">
        <w:rPr>
          <w:rFonts w:ascii="Garamond" w:hAnsi="Garamond"/>
        </w:rPr>
        <w:t xml:space="preserve">that </w:t>
      </w:r>
      <w:r w:rsidR="009F7D63" w:rsidRPr="00042FAB">
        <w:rPr>
          <w:rFonts w:ascii="Garamond" w:hAnsi="Garamond"/>
        </w:rPr>
        <w:t xml:space="preserve">positions </w:t>
      </w:r>
      <w:r w:rsidR="00D049CD">
        <w:rPr>
          <w:rFonts w:ascii="Garamond" w:hAnsi="Garamond"/>
        </w:rPr>
        <w:t>us</w:t>
      </w:r>
      <w:r w:rsidR="009F7D63" w:rsidRPr="00042FAB">
        <w:rPr>
          <w:rFonts w:ascii="Garamond" w:hAnsi="Garamond"/>
        </w:rPr>
        <w:t xml:space="preserve"> to be </w:t>
      </w:r>
      <w:r w:rsidR="00A7034E">
        <w:rPr>
          <w:rFonts w:ascii="Garamond" w:hAnsi="Garamond"/>
        </w:rPr>
        <w:t>nimble</w:t>
      </w:r>
      <w:r w:rsidR="009F7D63" w:rsidRPr="00042FAB">
        <w:rPr>
          <w:rFonts w:ascii="Garamond" w:hAnsi="Garamond"/>
        </w:rPr>
        <w:t xml:space="preserve"> and adaptive to changing clinical, political</w:t>
      </w:r>
      <w:r w:rsidR="002123C0" w:rsidRPr="00042FAB">
        <w:rPr>
          <w:rFonts w:ascii="Garamond" w:hAnsi="Garamond"/>
        </w:rPr>
        <w:t>,</w:t>
      </w:r>
      <w:r w:rsidR="009F7D63" w:rsidRPr="00042FAB">
        <w:rPr>
          <w:rFonts w:ascii="Garamond" w:hAnsi="Garamond"/>
        </w:rPr>
        <w:t xml:space="preserve"> and economic trends.   We </w:t>
      </w:r>
      <w:r w:rsidR="0022723A">
        <w:rPr>
          <w:rFonts w:ascii="Garamond" w:hAnsi="Garamond"/>
        </w:rPr>
        <w:t>will</w:t>
      </w:r>
      <w:r w:rsidR="009F7D63" w:rsidRPr="00042FAB">
        <w:rPr>
          <w:rFonts w:ascii="Garamond" w:hAnsi="Garamond"/>
        </w:rPr>
        <w:t xml:space="preserve"> proceed with the assumption that our partners at all levels are well intended and searching openly and honestly to find the right </w:t>
      </w:r>
      <w:r w:rsidR="000454CA">
        <w:rPr>
          <w:rFonts w:ascii="Garamond" w:hAnsi="Garamond"/>
        </w:rPr>
        <w:t>solutions to the challenges ahead</w:t>
      </w:r>
      <w:r w:rsidR="009F7D63" w:rsidRPr="00042FAB">
        <w:rPr>
          <w:rFonts w:ascii="Garamond" w:hAnsi="Garamond"/>
        </w:rPr>
        <w:t xml:space="preserve">.  We must provide leadership in </w:t>
      </w:r>
      <w:r w:rsidR="00F94AE8">
        <w:rPr>
          <w:rFonts w:ascii="Garamond" w:hAnsi="Garamond"/>
        </w:rPr>
        <w:t xml:space="preserve">nurturing a </w:t>
      </w:r>
      <w:r w:rsidR="00970558" w:rsidRPr="00C60A98">
        <w:rPr>
          <w:rFonts w:ascii="Garamond" w:hAnsi="Garamond"/>
        </w:rPr>
        <w:t xml:space="preserve">diverse </w:t>
      </w:r>
      <w:r w:rsidR="00F94AE8">
        <w:rPr>
          <w:rFonts w:ascii="Garamond" w:hAnsi="Garamond"/>
        </w:rPr>
        <w:t>workplace</w:t>
      </w:r>
      <w:r w:rsidR="00A05919">
        <w:rPr>
          <w:rFonts w:ascii="Garamond" w:hAnsi="Garamond"/>
        </w:rPr>
        <w:t xml:space="preserve">, </w:t>
      </w:r>
      <w:r w:rsidR="00431402">
        <w:rPr>
          <w:rFonts w:ascii="Garamond" w:hAnsi="Garamond"/>
        </w:rPr>
        <w:t>celebrating successes in ways that are expressive and meaningful</w:t>
      </w:r>
      <w:r w:rsidR="009F7D63" w:rsidRPr="00042FAB">
        <w:rPr>
          <w:rFonts w:ascii="Garamond" w:hAnsi="Garamond"/>
        </w:rPr>
        <w:t xml:space="preserve">.  And we must constantly reinforce </w:t>
      </w:r>
      <w:r w:rsidR="00B2474A" w:rsidRPr="00042FAB">
        <w:rPr>
          <w:rFonts w:ascii="Garamond" w:hAnsi="Garamond"/>
        </w:rPr>
        <w:t>our</w:t>
      </w:r>
      <w:r w:rsidR="009F7D63" w:rsidRPr="00042FAB">
        <w:rPr>
          <w:rFonts w:ascii="Garamond" w:hAnsi="Garamond"/>
        </w:rPr>
        <w:t xml:space="preserve"> commitment to c</w:t>
      </w:r>
      <w:r w:rsidR="00A05919">
        <w:rPr>
          <w:rFonts w:ascii="Garamond" w:hAnsi="Garamond"/>
        </w:rPr>
        <w:t xml:space="preserve">ontinuous improvement and </w:t>
      </w:r>
      <w:r w:rsidR="009F7D63" w:rsidRPr="00042FAB">
        <w:rPr>
          <w:rFonts w:ascii="Garamond" w:hAnsi="Garamond"/>
        </w:rPr>
        <w:t>a culture of excellence</w:t>
      </w:r>
      <w:r w:rsidR="00AE66DE">
        <w:rPr>
          <w:rFonts w:ascii="Garamond" w:hAnsi="Garamond"/>
        </w:rPr>
        <w:t xml:space="preserve">, </w:t>
      </w:r>
      <w:r w:rsidR="00AE66DE" w:rsidRPr="00C60A98">
        <w:rPr>
          <w:rFonts w:ascii="Garamond" w:hAnsi="Garamond"/>
        </w:rPr>
        <w:t>innovation</w:t>
      </w:r>
      <w:r w:rsidR="00AE66DE">
        <w:rPr>
          <w:rFonts w:ascii="Garamond" w:hAnsi="Garamond"/>
        </w:rPr>
        <w:t>,</w:t>
      </w:r>
      <w:r w:rsidR="009F7D63" w:rsidRPr="00042FAB">
        <w:rPr>
          <w:rFonts w:ascii="Garamond" w:hAnsi="Garamond"/>
        </w:rPr>
        <w:t xml:space="preserve"> and accountability that delivers real value for the healthcare dollar.</w:t>
      </w:r>
    </w:p>
    <w:p w14:paraId="5074C633" w14:textId="77777777" w:rsidR="00985276" w:rsidRDefault="00985276" w:rsidP="0045080A">
      <w:pPr>
        <w:rPr>
          <w:rFonts w:ascii="Garamond" w:hAnsi="Garamond"/>
        </w:rPr>
      </w:pPr>
    </w:p>
    <w:p w14:paraId="2AE47EBA" w14:textId="77777777" w:rsidR="00985276" w:rsidRPr="00C60A98" w:rsidRDefault="00985276" w:rsidP="0045080A">
      <w:pPr>
        <w:rPr>
          <w:rFonts w:ascii="Garamond" w:hAnsi="Garamond"/>
        </w:rPr>
      </w:pPr>
      <w:r w:rsidRPr="00C60A98">
        <w:rPr>
          <w:rFonts w:ascii="Garamond" w:hAnsi="Garamond"/>
        </w:rPr>
        <w:t>We will continue to adopt technological innovatio</w:t>
      </w:r>
      <w:r w:rsidR="00D049CD">
        <w:rPr>
          <w:rFonts w:ascii="Garamond" w:hAnsi="Garamond"/>
        </w:rPr>
        <w:t xml:space="preserve">ns that improve care delivery, and </w:t>
      </w:r>
      <w:r w:rsidR="009009B7" w:rsidRPr="00C60A98">
        <w:rPr>
          <w:rFonts w:ascii="Garamond" w:hAnsi="Garamond"/>
        </w:rPr>
        <w:t xml:space="preserve">will develop </w:t>
      </w:r>
      <w:r w:rsidR="00D049CD">
        <w:rPr>
          <w:rFonts w:ascii="Garamond" w:hAnsi="Garamond"/>
        </w:rPr>
        <w:t xml:space="preserve">and/or expand </w:t>
      </w:r>
      <w:r w:rsidR="009009B7" w:rsidRPr="00C60A98">
        <w:rPr>
          <w:rFonts w:ascii="Garamond" w:hAnsi="Garamond"/>
        </w:rPr>
        <w:t xml:space="preserve">care </w:t>
      </w:r>
      <w:r w:rsidR="00D049CD">
        <w:rPr>
          <w:rFonts w:ascii="Garamond" w:hAnsi="Garamond"/>
        </w:rPr>
        <w:t>protocols</w:t>
      </w:r>
      <w:r w:rsidR="009009B7" w:rsidRPr="00C60A98">
        <w:rPr>
          <w:rFonts w:ascii="Garamond" w:hAnsi="Garamond"/>
        </w:rPr>
        <w:t xml:space="preserve"> that deliver the right care at the right time at the right cost.  </w:t>
      </w:r>
      <w:r w:rsidR="00A05919">
        <w:rPr>
          <w:rFonts w:ascii="Garamond" w:hAnsi="Garamond"/>
        </w:rPr>
        <w:t xml:space="preserve">And </w:t>
      </w:r>
      <w:r w:rsidRPr="00C60A98">
        <w:rPr>
          <w:rFonts w:ascii="Garamond" w:hAnsi="Garamond"/>
        </w:rPr>
        <w:t xml:space="preserve">we will remain </w:t>
      </w:r>
      <w:r w:rsidR="00A05919">
        <w:rPr>
          <w:rFonts w:ascii="Garamond" w:hAnsi="Garamond"/>
        </w:rPr>
        <w:t>committed to</w:t>
      </w:r>
      <w:r w:rsidRPr="00C60A98">
        <w:rPr>
          <w:rFonts w:ascii="Garamond" w:hAnsi="Garamond"/>
        </w:rPr>
        <w:t xml:space="preserve"> reducing care variation and spreading consistent best practices across our network.</w:t>
      </w:r>
    </w:p>
    <w:p w14:paraId="1ADE6423" w14:textId="77777777" w:rsidR="009F7D63" w:rsidRPr="00042FAB" w:rsidRDefault="009F7D63" w:rsidP="0045080A">
      <w:pPr>
        <w:rPr>
          <w:rFonts w:ascii="Garamond" w:hAnsi="Garamond"/>
        </w:rPr>
      </w:pPr>
    </w:p>
    <w:p w14:paraId="60B45FE4" w14:textId="515A57A6" w:rsidR="00345F3C" w:rsidRPr="00042FAB" w:rsidRDefault="00A05919" w:rsidP="0045080A">
      <w:pPr>
        <w:rPr>
          <w:rFonts w:ascii="Garamond" w:hAnsi="Garamond"/>
        </w:rPr>
      </w:pPr>
      <w:r>
        <w:rPr>
          <w:rFonts w:ascii="Garamond" w:hAnsi="Garamond"/>
        </w:rPr>
        <w:t>MaineHealth must</w:t>
      </w:r>
      <w:r w:rsidR="009F7D63" w:rsidRPr="00042FAB">
        <w:rPr>
          <w:rFonts w:ascii="Garamond" w:hAnsi="Garamond"/>
        </w:rPr>
        <w:t xml:space="preserve"> take the responsibility – partnering with others as appropriate – to set a course for t</w:t>
      </w:r>
      <w:r w:rsidR="00B36FC6">
        <w:rPr>
          <w:rFonts w:ascii="Garamond" w:hAnsi="Garamond"/>
        </w:rPr>
        <w:t xml:space="preserve">he sustainable delivery of high </w:t>
      </w:r>
      <w:r w:rsidR="009F7D63" w:rsidRPr="00042FAB">
        <w:rPr>
          <w:rFonts w:ascii="Garamond" w:hAnsi="Garamond"/>
        </w:rPr>
        <w:t>quality, safe</w:t>
      </w:r>
      <w:r w:rsidR="002123C0" w:rsidRPr="00042FAB">
        <w:rPr>
          <w:rFonts w:ascii="Garamond" w:hAnsi="Garamond"/>
        </w:rPr>
        <w:t>,</w:t>
      </w:r>
      <w:r w:rsidR="009F7D63" w:rsidRPr="00042FAB">
        <w:rPr>
          <w:rFonts w:ascii="Garamond" w:hAnsi="Garamond"/>
        </w:rPr>
        <w:t xml:space="preserve"> </w:t>
      </w:r>
      <w:r w:rsidR="00903765">
        <w:rPr>
          <w:rFonts w:ascii="Garamond" w:hAnsi="Garamond"/>
        </w:rPr>
        <w:t xml:space="preserve">reliable, </w:t>
      </w:r>
      <w:r w:rsidR="00431402">
        <w:rPr>
          <w:rFonts w:ascii="Garamond" w:hAnsi="Garamond"/>
        </w:rPr>
        <w:t>patient</w:t>
      </w:r>
      <w:r>
        <w:rPr>
          <w:rFonts w:ascii="Garamond" w:hAnsi="Garamond"/>
        </w:rPr>
        <w:t>-</w:t>
      </w:r>
      <w:r w:rsidR="00431402">
        <w:rPr>
          <w:rFonts w:ascii="Garamond" w:hAnsi="Garamond"/>
        </w:rPr>
        <w:t xml:space="preserve"> and</w:t>
      </w:r>
      <w:r>
        <w:rPr>
          <w:rFonts w:ascii="Garamond" w:hAnsi="Garamond"/>
        </w:rPr>
        <w:t xml:space="preserve"> family-centered, </w:t>
      </w:r>
      <w:r w:rsidR="009F7D63" w:rsidRPr="00042FAB">
        <w:rPr>
          <w:rFonts w:ascii="Garamond" w:hAnsi="Garamond"/>
        </w:rPr>
        <w:t>affordable health</w:t>
      </w:r>
      <w:r>
        <w:rPr>
          <w:rFonts w:ascii="Garamond" w:hAnsi="Garamond"/>
        </w:rPr>
        <w:t xml:space="preserve"> </w:t>
      </w:r>
      <w:r w:rsidR="009F7D63" w:rsidRPr="00042FAB">
        <w:rPr>
          <w:rFonts w:ascii="Garamond" w:hAnsi="Garamond"/>
        </w:rPr>
        <w:t xml:space="preserve">care.  </w:t>
      </w:r>
      <w:r w:rsidR="001C2497" w:rsidRPr="00042FAB">
        <w:rPr>
          <w:rFonts w:ascii="Garamond" w:hAnsi="Garamond"/>
        </w:rPr>
        <w:t xml:space="preserve">This </w:t>
      </w:r>
      <w:r w:rsidR="006F703C" w:rsidRPr="00042FAB">
        <w:rPr>
          <w:rFonts w:ascii="Garamond" w:hAnsi="Garamond"/>
        </w:rPr>
        <w:t>strategic plan</w:t>
      </w:r>
      <w:r w:rsidR="009009B7">
        <w:rPr>
          <w:rFonts w:ascii="Garamond" w:hAnsi="Garamond"/>
        </w:rPr>
        <w:t xml:space="preserve"> </w:t>
      </w:r>
      <w:r w:rsidR="009009B7" w:rsidRPr="00C60A98">
        <w:rPr>
          <w:rFonts w:ascii="Garamond" w:hAnsi="Garamond"/>
        </w:rPr>
        <w:t>provides the direction necessary to</w:t>
      </w:r>
      <w:r w:rsidR="00C60A98">
        <w:rPr>
          <w:rFonts w:ascii="Garamond" w:hAnsi="Garamond"/>
        </w:rPr>
        <w:t xml:space="preserve"> </w:t>
      </w:r>
      <w:r w:rsidR="006F703C" w:rsidRPr="00042FAB">
        <w:rPr>
          <w:rFonts w:ascii="Garamond" w:hAnsi="Garamond"/>
        </w:rPr>
        <w:t xml:space="preserve">help </w:t>
      </w:r>
      <w:r w:rsidR="00B2474A" w:rsidRPr="00042FAB">
        <w:rPr>
          <w:rFonts w:ascii="Garamond" w:hAnsi="Garamond"/>
        </w:rPr>
        <w:t>our system</w:t>
      </w:r>
      <w:r w:rsidR="00D049CD">
        <w:rPr>
          <w:rFonts w:ascii="Garamond" w:hAnsi="Garamond"/>
        </w:rPr>
        <w:t>,</w:t>
      </w:r>
      <w:r w:rsidR="00345F3C" w:rsidRPr="00042FAB">
        <w:rPr>
          <w:rFonts w:ascii="Garamond" w:hAnsi="Garamond"/>
        </w:rPr>
        <w:t xml:space="preserve"> </w:t>
      </w:r>
      <w:r w:rsidR="00C40884">
        <w:rPr>
          <w:rFonts w:ascii="Garamond" w:hAnsi="Garamond"/>
        </w:rPr>
        <w:t xml:space="preserve">and </w:t>
      </w:r>
      <w:r w:rsidR="005750AA">
        <w:rPr>
          <w:rFonts w:ascii="Garamond" w:hAnsi="Garamond"/>
        </w:rPr>
        <w:t>Memorial Hospital</w:t>
      </w:r>
      <w:r w:rsidR="00D049CD">
        <w:rPr>
          <w:rFonts w:ascii="Garamond" w:hAnsi="Garamond"/>
        </w:rPr>
        <w:t>,</w:t>
      </w:r>
      <w:r w:rsidR="00C40884">
        <w:rPr>
          <w:rFonts w:ascii="Garamond" w:hAnsi="Garamond"/>
        </w:rPr>
        <w:t xml:space="preserve"> </w:t>
      </w:r>
      <w:r w:rsidR="00431402">
        <w:rPr>
          <w:rFonts w:ascii="Garamond" w:hAnsi="Garamond"/>
        </w:rPr>
        <w:t>realize</w:t>
      </w:r>
      <w:r w:rsidR="00345F3C" w:rsidRPr="00042FAB">
        <w:rPr>
          <w:rFonts w:ascii="Garamond" w:hAnsi="Garamond"/>
        </w:rPr>
        <w:t xml:space="preserve"> </w:t>
      </w:r>
      <w:r w:rsidR="00B2474A" w:rsidRPr="00042FAB">
        <w:rPr>
          <w:rFonts w:ascii="Garamond" w:hAnsi="Garamond"/>
        </w:rPr>
        <w:t>its</w:t>
      </w:r>
      <w:r w:rsidR="00345F3C" w:rsidRPr="00042FAB">
        <w:rPr>
          <w:rFonts w:ascii="Garamond" w:hAnsi="Garamond"/>
        </w:rPr>
        <w:t xml:space="preserve"> </w:t>
      </w:r>
      <w:r>
        <w:rPr>
          <w:rFonts w:ascii="Garamond" w:hAnsi="Garamond"/>
        </w:rPr>
        <w:t>mission and v</w:t>
      </w:r>
      <w:r w:rsidR="00345F3C" w:rsidRPr="00042FAB">
        <w:rPr>
          <w:rFonts w:ascii="Garamond" w:hAnsi="Garamond"/>
        </w:rPr>
        <w:t>ision to improve the health of the communities we are privileged to serve</w:t>
      </w:r>
      <w:r w:rsidR="007831B1" w:rsidRPr="00042FAB">
        <w:rPr>
          <w:rFonts w:ascii="Garamond" w:hAnsi="Garamond"/>
        </w:rPr>
        <w:t xml:space="preserve">.  </w:t>
      </w:r>
    </w:p>
    <w:p w14:paraId="02CF8B1E" w14:textId="77777777" w:rsidR="00315478" w:rsidRPr="00042FAB" w:rsidRDefault="00315478" w:rsidP="0045080A">
      <w:pPr>
        <w:rPr>
          <w:rFonts w:ascii="Garamond" w:hAnsi="Garamond"/>
        </w:rPr>
      </w:pPr>
    </w:p>
    <w:p w14:paraId="6F18B6D7" w14:textId="77777777" w:rsidR="00BE7A6B" w:rsidRDefault="00BE7A6B" w:rsidP="0045080A">
      <w:pPr>
        <w:rPr>
          <w:rFonts w:ascii="Garamond" w:hAnsi="Garamond"/>
          <w:b/>
          <w:sz w:val="28"/>
          <w:szCs w:val="28"/>
        </w:rPr>
      </w:pPr>
    </w:p>
    <w:p w14:paraId="222B581C" w14:textId="77777777" w:rsidR="005222FF" w:rsidRDefault="005222FF" w:rsidP="0045080A">
      <w:pPr>
        <w:rPr>
          <w:rFonts w:ascii="Garamond" w:hAnsi="Garamond"/>
          <w:b/>
          <w:sz w:val="28"/>
          <w:szCs w:val="28"/>
        </w:rPr>
      </w:pPr>
    </w:p>
    <w:p w14:paraId="73DFFA44" w14:textId="77777777" w:rsidR="005222FF" w:rsidRDefault="005222FF" w:rsidP="0045080A">
      <w:pPr>
        <w:rPr>
          <w:rFonts w:ascii="Garamond" w:hAnsi="Garamond"/>
          <w:b/>
          <w:sz w:val="28"/>
          <w:szCs w:val="28"/>
        </w:rPr>
      </w:pPr>
    </w:p>
    <w:p w14:paraId="72910992" w14:textId="77777777" w:rsidR="005222FF" w:rsidRDefault="005222FF" w:rsidP="0045080A">
      <w:pPr>
        <w:rPr>
          <w:rFonts w:ascii="Garamond" w:hAnsi="Garamond"/>
          <w:b/>
          <w:sz w:val="28"/>
          <w:szCs w:val="28"/>
        </w:rPr>
      </w:pPr>
    </w:p>
    <w:p w14:paraId="41292471" w14:textId="77777777" w:rsidR="005222FF" w:rsidRDefault="005222FF" w:rsidP="0045080A">
      <w:pPr>
        <w:rPr>
          <w:rFonts w:ascii="Garamond" w:hAnsi="Garamond"/>
          <w:b/>
          <w:sz w:val="28"/>
          <w:szCs w:val="28"/>
        </w:rPr>
      </w:pPr>
    </w:p>
    <w:p w14:paraId="6267ED5F" w14:textId="77777777" w:rsidR="005222FF" w:rsidRDefault="005222FF" w:rsidP="0045080A">
      <w:pPr>
        <w:rPr>
          <w:rFonts w:ascii="Garamond" w:hAnsi="Garamond"/>
          <w:b/>
          <w:sz w:val="28"/>
          <w:szCs w:val="28"/>
        </w:rPr>
      </w:pPr>
    </w:p>
    <w:p w14:paraId="480A4C0C" w14:textId="77777777" w:rsidR="005222FF" w:rsidRPr="00D049CD" w:rsidRDefault="005222FF" w:rsidP="00D049CD">
      <w:pPr>
        <w:rPr>
          <w:rFonts w:ascii="Garamond" w:hAnsi="Garamond" w:cs="Arial"/>
          <w:sz w:val="20"/>
          <w:szCs w:val="20"/>
        </w:rPr>
      </w:pPr>
    </w:p>
    <w:p w14:paraId="4E144FD6" w14:textId="77777777" w:rsidR="005222FF" w:rsidRPr="00A05919" w:rsidRDefault="005222FF" w:rsidP="00A05919">
      <w:pPr>
        <w:pStyle w:val="ListParagraph"/>
        <w:rPr>
          <w:rFonts w:ascii="Garamond" w:hAnsi="Garamond" w:cs="Arial"/>
          <w:sz w:val="20"/>
          <w:szCs w:val="20"/>
        </w:rPr>
      </w:pPr>
    </w:p>
    <w:sectPr w:rsidR="005222FF" w:rsidRPr="00A05919" w:rsidSect="00CD4CDC">
      <w:footerReference w:type="default" r:id="rId10"/>
      <w:pgSz w:w="12240" w:h="15840"/>
      <w:pgMar w:top="1440" w:right="1620" w:bottom="1440" w:left="180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3170" w16cex:dateUtc="2020-07-04T20:48:00Z"/>
  <w16cex:commentExtensible w16cex:durableId="22AB31B2" w16cex:dateUtc="2020-07-04T20:49:00Z"/>
  <w16cex:commentExtensible w16cex:durableId="22AB31EA" w16cex:dateUtc="2020-07-04T20:50:00Z"/>
  <w16cex:commentExtensible w16cex:durableId="22AB321B" w16cex:dateUtc="2020-07-04T20:51:00Z"/>
  <w16cex:commentExtensible w16cex:durableId="22AB32A1" w16cex:dateUtc="2020-07-04T20:53:00Z"/>
  <w16cex:commentExtensible w16cex:durableId="22AB32D6" w16cex:dateUtc="2020-07-04T20:54:00Z"/>
  <w16cex:commentExtensible w16cex:durableId="22AB32F7" w16cex:dateUtc="2020-07-04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4A5F29" w16cid:durableId="22AB3170"/>
  <w16cid:commentId w16cid:paraId="27FD6BA2" w16cid:durableId="22AB31B2"/>
  <w16cid:commentId w16cid:paraId="3C46537D" w16cid:durableId="22AB31EA"/>
  <w16cid:commentId w16cid:paraId="4F65C6F1" w16cid:durableId="22AB321B"/>
  <w16cid:commentId w16cid:paraId="461E1BDC" w16cid:durableId="22AB32A1"/>
  <w16cid:commentId w16cid:paraId="64ADC77F" w16cid:durableId="22AB32D6"/>
  <w16cid:commentId w16cid:paraId="2E9F87B3" w16cid:durableId="22AB32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C84FE" w14:textId="77777777" w:rsidR="00FE0A4B" w:rsidRDefault="00FE0A4B" w:rsidP="00DC0042">
      <w:r>
        <w:separator/>
      </w:r>
    </w:p>
  </w:endnote>
  <w:endnote w:type="continuationSeparator" w:id="0">
    <w:p w14:paraId="0FC36022" w14:textId="77777777" w:rsidR="00FE0A4B" w:rsidRDefault="00FE0A4B" w:rsidP="00DC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deGothic">
    <w:altName w:val="TradeGothic"/>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D74E" w14:textId="08EB0D24" w:rsidR="000114B9" w:rsidRDefault="000114B9" w:rsidP="009166FF">
    <w:pPr>
      <w:rPr>
        <w:sz w:val="18"/>
        <w:szCs w:val="18"/>
      </w:rPr>
    </w:pPr>
    <w:r>
      <w:rPr>
        <w:sz w:val="18"/>
        <w:szCs w:val="18"/>
      </w:rPr>
      <w:t>....................................................................................................................................................................................................</w:t>
    </w:r>
  </w:p>
  <w:p w14:paraId="36872220" w14:textId="2A2CF8A8" w:rsidR="00757476" w:rsidRPr="00A67AFC" w:rsidRDefault="005750AA" w:rsidP="009166FF">
    <w:pPr>
      <w:rPr>
        <w:strike/>
        <w:sz w:val="18"/>
        <w:szCs w:val="18"/>
      </w:rPr>
    </w:pPr>
    <w:r>
      <w:rPr>
        <w:sz w:val="18"/>
        <w:szCs w:val="18"/>
      </w:rPr>
      <w:t>Memorial Hospital</w:t>
    </w:r>
    <w:r w:rsidR="000A0231">
      <w:rPr>
        <w:sz w:val="18"/>
        <w:szCs w:val="18"/>
      </w:rPr>
      <w:t xml:space="preserve"> </w:t>
    </w:r>
    <w:r w:rsidR="00757476" w:rsidRPr="00873031">
      <w:rPr>
        <w:sz w:val="18"/>
        <w:szCs w:val="18"/>
      </w:rPr>
      <w:t>Str</w:t>
    </w:r>
    <w:r w:rsidR="00226D5A">
      <w:rPr>
        <w:sz w:val="18"/>
        <w:szCs w:val="18"/>
      </w:rPr>
      <w:t>a</w:t>
    </w:r>
    <w:r w:rsidR="000A0231">
      <w:rPr>
        <w:sz w:val="18"/>
        <w:szCs w:val="18"/>
      </w:rPr>
      <w:t xml:space="preserve">tegic Plan, </w:t>
    </w:r>
    <w:r>
      <w:rPr>
        <w:sz w:val="18"/>
        <w:szCs w:val="18"/>
      </w:rPr>
      <w:t>FY</w:t>
    </w:r>
    <w:r w:rsidR="00B562C1">
      <w:rPr>
        <w:sz w:val="18"/>
        <w:szCs w:val="18"/>
      </w:rPr>
      <w:t xml:space="preserve">2021-2023  </w:t>
    </w:r>
    <w:r w:rsidR="00B562C1">
      <w:rPr>
        <w:sz w:val="18"/>
        <w:szCs w:val="18"/>
      </w:rPr>
      <w:tab/>
    </w:r>
    <w:r w:rsidR="00B562C1">
      <w:rPr>
        <w:sz w:val="18"/>
        <w:szCs w:val="18"/>
      </w:rPr>
      <w:tab/>
    </w:r>
    <w:r w:rsidR="00B562C1">
      <w:rPr>
        <w:sz w:val="18"/>
        <w:szCs w:val="18"/>
      </w:rPr>
      <w:tab/>
    </w:r>
    <w:r w:rsidR="00B562C1">
      <w:rPr>
        <w:sz w:val="18"/>
        <w:szCs w:val="18"/>
      </w:rPr>
      <w:tab/>
    </w:r>
    <w:r w:rsidR="00B562C1">
      <w:rPr>
        <w:sz w:val="18"/>
        <w:szCs w:val="18"/>
      </w:rPr>
      <w:tab/>
    </w:r>
    <w:r w:rsidR="00757476">
      <w:rPr>
        <w:sz w:val="18"/>
        <w:szCs w:val="18"/>
      </w:rPr>
      <w:t xml:space="preserve"> Page </w:t>
    </w:r>
    <w:r w:rsidR="00757476" w:rsidRPr="00873031">
      <w:rPr>
        <w:sz w:val="18"/>
        <w:szCs w:val="18"/>
      </w:rPr>
      <w:fldChar w:fldCharType="begin"/>
    </w:r>
    <w:r w:rsidR="00757476" w:rsidRPr="00873031">
      <w:rPr>
        <w:sz w:val="18"/>
        <w:szCs w:val="18"/>
      </w:rPr>
      <w:instrText xml:space="preserve"> PAGE </w:instrText>
    </w:r>
    <w:r w:rsidR="00757476" w:rsidRPr="00873031">
      <w:rPr>
        <w:sz w:val="18"/>
        <w:szCs w:val="18"/>
      </w:rPr>
      <w:fldChar w:fldCharType="separate"/>
    </w:r>
    <w:r w:rsidR="00AD02BE">
      <w:rPr>
        <w:noProof/>
        <w:sz w:val="18"/>
        <w:szCs w:val="18"/>
      </w:rPr>
      <w:t>1</w:t>
    </w:r>
    <w:r w:rsidR="00757476" w:rsidRPr="00873031">
      <w:rPr>
        <w:sz w:val="18"/>
        <w:szCs w:val="18"/>
      </w:rPr>
      <w:fldChar w:fldCharType="end"/>
    </w:r>
    <w:r w:rsidR="00757476" w:rsidRPr="00873031">
      <w:rPr>
        <w:sz w:val="18"/>
        <w:szCs w:val="18"/>
      </w:rPr>
      <w:t xml:space="preserve"> of </w:t>
    </w:r>
    <w:r w:rsidR="00757476" w:rsidRPr="00873031">
      <w:rPr>
        <w:sz w:val="18"/>
        <w:szCs w:val="18"/>
      </w:rPr>
      <w:fldChar w:fldCharType="begin"/>
    </w:r>
    <w:r w:rsidR="00757476" w:rsidRPr="00873031">
      <w:rPr>
        <w:sz w:val="18"/>
        <w:szCs w:val="18"/>
      </w:rPr>
      <w:instrText xml:space="preserve"> NUMPAGES  </w:instrText>
    </w:r>
    <w:r w:rsidR="00757476" w:rsidRPr="00873031">
      <w:rPr>
        <w:sz w:val="18"/>
        <w:szCs w:val="18"/>
      </w:rPr>
      <w:fldChar w:fldCharType="separate"/>
    </w:r>
    <w:r w:rsidR="00AD02BE">
      <w:rPr>
        <w:noProof/>
        <w:sz w:val="18"/>
        <w:szCs w:val="18"/>
      </w:rPr>
      <w:t>1</w:t>
    </w:r>
    <w:r w:rsidR="00757476" w:rsidRPr="00873031">
      <w:rPr>
        <w:sz w:val="18"/>
        <w:szCs w:val="18"/>
      </w:rPr>
      <w:fldChar w:fldCharType="end"/>
    </w:r>
    <w:r w:rsidR="00757476">
      <w:rPr>
        <w:sz w:val="18"/>
        <w:szCs w:val="18"/>
      </w:rPr>
      <w:t xml:space="preserve"> </w:t>
    </w:r>
  </w:p>
  <w:p w14:paraId="7934F6EB" w14:textId="77777777" w:rsidR="00757476" w:rsidRDefault="00757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D132" w14:textId="77777777" w:rsidR="00FE0A4B" w:rsidRDefault="00FE0A4B" w:rsidP="00DC0042">
      <w:r>
        <w:separator/>
      </w:r>
    </w:p>
  </w:footnote>
  <w:footnote w:type="continuationSeparator" w:id="0">
    <w:p w14:paraId="644F1556" w14:textId="77777777" w:rsidR="00FE0A4B" w:rsidRDefault="00FE0A4B" w:rsidP="00DC0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26"/>
    <w:multiLevelType w:val="hybridMultilevel"/>
    <w:tmpl w:val="A7560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2AD4"/>
    <w:multiLevelType w:val="hybridMultilevel"/>
    <w:tmpl w:val="9C3881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C8F"/>
    <w:multiLevelType w:val="hybridMultilevel"/>
    <w:tmpl w:val="A04AA8DE"/>
    <w:lvl w:ilvl="0" w:tplc="04090003">
      <w:start w:val="1"/>
      <w:numFmt w:val="bullet"/>
      <w:lvlText w:val="o"/>
      <w:lvlJc w:val="left"/>
      <w:pPr>
        <w:ind w:left="2160" w:hanging="360"/>
      </w:pPr>
      <w:rPr>
        <w:rFonts w:ascii="Courier New" w:hAnsi="Courier New" w:cs="Courier New" w:hint="default"/>
        <w:color w:val="000000" w:themeColor="text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DD7A8E"/>
    <w:multiLevelType w:val="hybridMultilevel"/>
    <w:tmpl w:val="2042E5DC"/>
    <w:lvl w:ilvl="0" w:tplc="04090001">
      <w:start w:val="1"/>
      <w:numFmt w:val="bullet"/>
      <w:lvlText w:val=""/>
      <w:lvlJc w:val="left"/>
      <w:pPr>
        <w:tabs>
          <w:tab w:val="num" w:pos="720"/>
        </w:tabs>
        <w:ind w:left="720" w:hanging="360"/>
      </w:pPr>
      <w:rPr>
        <w:rFonts w:ascii="Symbol" w:hAnsi="Symbol" w:hint="default"/>
        <w:color w:val="000000" w:themeColor="text1"/>
      </w:rPr>
    </w:lvl>
    <w:lvl w:ilvl="1" w:tplc="53682B8E">
      <w:start w:val="1"/>
      <w:numFmt w:val="bullet"/>
      <w:lvlText w:val=""/>
      <w:lvlJc w:val="left"/>
      <w:pPr>
        <w:tabs>
          <w:tab w:val="num" w:pos="1440"/>
        </w:tabs>
        <w:ind w:left="1440" w:hanging="360"/>
      </w:pPr>
      <w:rPr>
        <w:rFonts w:ascii="Wingdings" w:hAnsi="Wingdings" w:hint="default"/>
      </w:rPr>
    </w:lvl>
    <w:lvl w:ilvl="2" w:tplc="494C6104">
      <w:start w:val="1"/>
      <w:numFmt w:val="bullet"/>
      <w:lvlText w:val=""/>
      <w:lvlJc w:val="left"/>
      <w:pPr>
        <w:tabs>
          <w:tab w:val="num" w:pos="2160"/>
        </w:tabs>
        <w:ind w:left="2160" w:hanging="360"/>
      </w:pPr>
      <w:rPr>
        <w:rFonts w:ascii="Wingdings" w:hAnsi="Wingdings" w:hint="default"/>
      </w:rPr>
    </w:lvl>
    <w:lvl w:ilvl="3" w:tplc="2E282114" w:tentative="1">
      <w:start w:val="1"/>
      <w:numFmt w:val="bullet"/>
      <w:lvlText w:val=""/>
      <w:lvlJc w:val="left"/>
      <w:pPr>
        <w:tabs>
          <w:tab w:val="num" w:pos="2880"/>
        </w:tabs>
        <w:ind w:left="2880" w:hanging="360"/>
      </w:pPr>
      <w:rPr>
        <w:rFonts w:ascii="Wingdings" w:hAnsi="Wingdings" w:hint="default"/>
      </w:rPr>
    </w:lvl>
    <w:lvl w:ilvl="4" w:tplc="4FB0785C" w:tentative="1">
      <w:start w:val="1"/>
      <w:numFmt w:val="bullet"/>
      <w:lvlText w:val=""/>
      <w:lvlJc w:val="left"/>
      <w:pPr>
        <w:tabs>
          <w:tab w:val="num" w:pos="3600"/>
        </w:tabs>
        <w:ind w:left="3600" w:hanging="360"/>
      </w:pPr>
      <w:rPr>
        <w:rFonts w:ascii="Wingdings" w:hAnsi="Wingdings" w:hint="default"/>
      </w:rPr>
    </w:lvl>
    <w:lvl w:ilvl="5" w:tplc="EED03176" w:tentative="1">
      <w:start w:val="1"/>
      <w:numFmt w:val="bullet"/>
      <w:lvlText w:val=""/>
      <w:lvlJc w:val="left"/>
      <w:pPr>
        <w:tabs>
          <w:tab w:val="num" w:pos="4320"/>
        </w:tabs>
        <w:ind w:left="4320" w:hanging="360"/>
      </w:pPr>
      <w:rPr>
        <w:rFonts w:ascii="Wingdings" w:hAnsi="Wingdings" w:hint="default"/>
      </w:rPr>
    </w:lvl>
    <w:lvl w:ilvl="6" w:tplc="024C943E" w:tentative="1">
      <w:start w:val="1"/>
      <w:numFmt w:val="bullet"/>
      <w:lvlText w:val=""/>
      <w:lvlJc w:val="left"/>
      <w:pPr>
        <w:tabs>
          <w:tab w:val="num" w:pos="5040"/>
        </w:tabs>
        <w:ind w:left="5040" w:hanging="360"/>
      </w:pPr>
      <w:rPr>
        <w:rFonts w:ascii="Wingdings" w:hAnsi="Wingdings" w:hint="default"/>
      </w:rPr>
    </w:lvl>
    <w:lvl w:ilvl="7" w:tplc="8F98565A" w:tentative="1">
      <w:start w:val="1"/>
      <w:numFmt w:val="bullet"/>
      <w:lvlText w:val=""/>
      <w:lvlJc w:val="left"/>
      <w:pPr>
        <w:tabs>
          <w:tab w:val="num" w:pos="5760"/>
        </w:tabs>
        <w:ind w:left="5760" w:hanging="360"/>
      </w:pPr>
      <w:rPr>
        <w:rFonts w:ascii="Wingdings" w:hAnsi="Wingdings" w:hint="default"/>
      </w:rPr>
    </w:lvl>
    <w:lvl w:ilvl="8" w:tplc="3A8A52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E0337"/>
    <w:multiLevelType w:val="hybridMultilevel"/>
    <w:tmpl w:val="08CAA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B3B60"/>
    <w:multiLevelType w:val="hybridMultilevel"/>
    <w:tmpl w:val="9A14590E"/>
    <w:lvl w:ilvl="0" w:tplc="C276B378">
      <w:numFmt w:val="bullet"/>
      <w:lvlText w:val=""/>
      <w:lvlJc w:val="left"/>
      <w:pPr>
        <w:ind w:left="1800" w:hanging="360"/>
      </w:pPr>
      <w:rPr>
        <w:rFonts w:ascii="Symbol" w:eastAsia="Times New Roman" w:hAnsi="Symbol" w:cs="Aria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897BAF"/>
    <w:multiLevelType w:val="hybridMultilevel"/>
    <w:tmpl w:val="39444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37C1B"/>
    <w:multiLevelType w:val="hybridMultilevel"/>
    <w:tmpl w:val="C6125A9A"/>
    <w:lvl w:ilvl="0" w:tplc="57ACBF12">
      <w:start w:val="1"/>
      <w:numFmt w:val="decimal"/>
      <w:lvlText w:val="%1."/>
      <w:lvlJc w:val="left"/>
      <w:pPr>
        <w:tabs>
          <w:tab w:val="num" w:pos="720"/>
        </w:tabs>
        <w:ind w:left="720" w:hanging="360"/>
      </w:pPr>
    </w:lvl>
    <w:lvl w:ilvl="1" w:tplc="C86A16F6" w:tentative="1">
      <w:start w:val="1"/>
      <w:numFmt w:val="decimal"/>
      <w:lvlText w:val="%2."/>
      <w:lvlJc w:val="left"/>
      <w:pPr>
        <w:tabs>
          <w:tab w:val="num" w:pos="1440"/>
        </w:tabs>
        <w:ind w:left="1440" w:hanging="360"/>
      </w:pPr>
    </w:lvl>
    <w:lvl w:ilvl="2" w:tplc="585C381C" w:tentative="1">
      <w:start w:val="1"/>
      <w:numFmt w:val="decimal"/>
      <w:lvlText w:val="%3."/>
      <w:lvlJc w:val="left"/>
      <w:pPr>
        <w:tabs>
          <w:tab w:val="num" w:pos="2160"/>
        </w:tabs>
        <w:ind w:left="2160" w:hanging="360"/>
      </w:pPr>
    </w:lvl>
    <w:lvl w:ilvl="3" w:tplc="DB62D0BC" w:tentative="1">
      <w:start w:val="1"/>
      <w:numFmt w:val="decimal"/>
      <w:lvlText w:val="%4."/>
      <w:lvlJc w:val="left"/>
      <w:pPr>
        <w:tabs>
          <w:tab w:val="num" w:pos="2880"/>
        </w:tabs>
        <w:ind w:left="2880" w:hanging="360"/>
      </w:pPr>
    </w:lvl>
    <w:lvl w:ilvl="4" w:tplc="3C5609CA" w:tentative="1">
      <w:start w:val="1"/>
      <w:numFmt w:val="decimal"/>
      <w:lvlText w:val="%5."/>
      <w:lvlJc w:val="left"/>
      <w:pPr>
        <w:tabs>
          <w:tab w:val="num" w:pos="3600"/>
        </w:tabs>
        <w:ind w:left="3600" w:hanging="360"/>
      </w:pPr>
    </w:lvl>
    <w:lvl w:ilvl="5" w:tplc="D19CEA24" w:tentative="1">
      <w:start w:val="1"/>
      <w:numFmt w:val="decimal"/>
      <w:lvlText w:val="%6."/>
      <w:lvlJc w:val="left"/>
      <w:pPr>
        <w:tabs>
          <w:tab w:val="num" w:pos="4320"/>
        </w:tabs>
        <w:ind w:left="4320" w:hanging="360"/>
      </w:pPr>
    </w:lvl>
    <w:lvl w:ilvl="6" w:tplc="E4644CF4" w:tentative="1">
      <w:start w:val="1"/>
      <w:numFmt w:val="decimal"/>
      <w:lvlText w:val="%7."/>
      <w:lvlJc w:val="left"/>
      <w:pPr>
        <w:tabs>
          <w:tab w:val="num" w:pos="5040"/>
        </w:tabs>
        <w:ind w:left="5040" w:hanging="360"/>
      </w:pPr>
    </w:lvl>
    <w:lvl w:ilvl="7" w:tplc="7C02C736" w:tentative="1">
      <w:start w:val="1"/>
      <w:numFmt w:val="decimal"/>
      <w:lvlText w:val="%8."/>
      <w:lvlJc w:val="left"/>
      <w:pPr>
        <w:tabs>
          <w:tab w:val="num" w:pos="5760"/>
        </w:tabs>
        <w:ind w:left="5760" w:hanging="360"/>
      </w:pPr>
    </w:lvl>
    <w:lvl w:ilvl="8" w:tplc="F6BC2916" w:tentative="1">
      <w:start w:val="1"/>
      <w:numFmt w:val="decimal"/>
      <w:lvlText w:val="%9."/>
      <w:lvlJc w:val="left"/>
      <w:pPr>
        <w:tabs>
          <w:tab w:val="num" w:pos="6480"/>
        </w:tabs>
        <w:ind w:left="6480" w:hanging="360"/>
      </w:pPr>
    </w:lvl>
  </w:abstractNum>
  <w:abstractNum w:abstractNumId="8" w15:restartNumberingAfterBreak="0">
    <w:nsid w:val="2D345F61"/>
    <w:multiLevelType w:val="hybridMultilevel"/>
    <w:tmpl w:val="9F7A9892"/>
    <w:lvl w:ilvl="0" w:tplc="0AD01F50">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D3924"/>
    <w:multiLevelType w:val="hybridMultilevel"/>
    <w:tmpl w:val="A516D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B7058"/>
    <w:multiLevelType w:val="hybridMultilevel"/>
    <w:tmpl w:val="53A45256"/>
    <w:lvl w:ilvl="0" w:tplc="27C05760">
      <w:start w:val="1"/>
      <w:numFmt w:val="bullet"/>
      <w:lvlText w:val="•"/>
      <w:lvlJc w:val="left"/>
      <w:pPr>
        <w:tabs>
          <w:tab w:val="num" w:pos="720"/>
        </w:tabs>
        <w:ind w:left="720" w:hanging="360"/>
      </w:pPr>
      <w:rPr>
        <w:rFonts w:ascii="Arial" w:hAnsi="Arial" w:hint="default"/>
      </w:rPr>
    </w:lvl>
    <w:lvl w:ilvl="1" w:tplc="73BED7A8" w:tentative="1">
      <w:start w:val="1"/>
      <w:numFmt w:val="bullet"/>
      <w:lvlText w:val="•"/>
      <w:lvlJc w:val="left"/>
      <w:pPr>
        <w:tabs>
          <w:tab w:val="num" w:pos="1440"/>
        </w:tabs>
        <w:ind w:left="1440" w:hanging="360"/>
      </w:pPr>
      <w:rPr>
        <w:rFonts w:ascii="Arial" w:hAnsi="Arial" w:hint="default"/>
      </w:rPr>
    </w:lvl>
    <w:lvl w:ilvl="2" w:tplc="02165490" w:tentative="1">
      <w:start w:val="1"/>
      <w:numFmt w:val="bullet"/>
      <w:lvlText w:val="•"/>
      <w:lvlJc w:val="left"/>
      <w:pPr>
        <w:tabs>
          <w:tab w:val="num" w:pos="2160"/>
        </w:tabs>
        <w:ind w:left="2160" w:hanging="360"/>
      </w:pPr>
      <w:rPr>
        <w:rFonts w:ascii="Arial" w:hAnsi="Arial" w:hint="default"/>
      </w:rPr>
    </w:lvl>
    <w:lvl w:ilvl="3" w:tplc="7E842124" w:tentative="1">
      <w:start w:val="1"/>
      <w:numFmt w:val="bullet"/>
      <w:lvlText w:val="•"/>
      <w:lvlJc w:val="left"/>
      <w:pPr>
        <w:tabs>
          <w:tab w:val="num" w:pos="2880"/>
        </w:tabs>
        <w:ind w:left="2880" w:hanging="360"/>
      </w:pPr>
      <w:rPr>
        <w:rFonts w:ascii="Arial" w:hAnsi="Arial" w:hint="default"/>
      </w:rPr>
    </w:lvl>
    <w:lvl w:ilvl="4" w:tplc="D09A5A50" w:tentative="1">
      <w:start w:val="1"/>
      <w:numFmt w:val="bullet"/>
      <w:lvlText w:val="•"/>
      <w:lvlJc w:val="left"/>
      <w:pPr>
        <w:tabs>
          <w:tab w:val="num" w:pos="3600"/>
        </w:tabs>
        <w:ind w:left="3600" w:hanging="360"/>
      </w:pPr>
      <w:rPr>
        <w:rFonts w:ascii="Arial" w:hAnsi="Arial" w:hint="default"/>
      </w:rPr>
    </w:lvl>
    <w:lvl w:ilvl="5" w:tplc="2F22B298" w:tentative="1">
      <w:start w:val="1"/>
      <w:numFmt w:val="bullet"/>
      <w:lvlText w:val="•"/>
      <w:lvlJc w:val="left"/>
      <w:pPr>
        <w:tabs>
          <w:tab w:val="num" w:pos="4320"/>
        </w:tabs>
        <w:ind w:left="4320" w:hanging="360"/>
      </w:pPr>
      <w:rPr>
        <w:rFonts w:ascii="Arial" w:hAnsi="Arial" w:hint="default"/>
      </w:rPr>
    </w:lvl>
    <w:lvl w:ilvl="6" w:tplc="028634A2" w:tentative="1">
      <w:start w:val="1"/>
      <w:numFmt w:val="bullet"/>
      <w:lvlText w:val="•"/>
      <w:lvlJc w:val="left"/>
      <w:pPr>
        <w:tabs>
          <w:tab w:val="num" w:pos="5040"/>
        </w:tabs>
        <w:ind w:left="5040" w:hanging="360"/>
      </w:pPr>
      <w:rPr>
        <w:rFonts w:ascii="Arial" w:hAnsi="Arial" w:hint="default"/>
      </w:rPr>
    </w:lvl>
    <w:lvl w:ilvl="7" w:tplc="B890E90A" w:tentative="1">
      <w:start w:val="1"/>
      <w:numFmt w:val="bullet"/>
      <w:lvlText w:val="•"/>
      <w:lvlJc w:val="left"/>
      <w:pPr>
        <w:tabs>
          <w:tab w:val="num" w:pos="5760"/>
        </w:tabs>
        <w:ind w:left="5760" w:hanging="360"/>
      </w:pPr>
      <w:rPr>
        <w:rFonts w:ascii="Arial" w:hAnsi="Arial" w:hint="default"/>
      </w:rPr>
    </w:lvl>
    <w:lvl w:ilvl="8" w:tplc="C4CA129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F629DB"/>
    <w:multiLevelType w:val="hybridMultilevel"/>
    <w:tmpl w:val="EEE458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841E5F"/>
    <w:multiLevelType w:val="hybridMultilevel"/>
    <w:tmpl w:val="C3DE9AC2"/>
    <w:lvl w:ilvl="0" w:tplc="103643AE">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9685C"/>
    <w:multiLevelType w:val="hybridMultilevel"/>
    <w:tmpl w:val="9E4673A6"/>
    <w:lvl w:ilvl="0" w:tplc="1EDC2042">
      <w:start w:val="1"/>
      <w:numFmt w:val="bullet"/>
      <w:lvlText w:val=""/>
      <w:lvlJc w:val="left"/>
      <w:pPr>
        <w:tabs>
          <w:tab w:val="num" w:pos="720"/>
        </w:tabs>
        <w:ind w:left="720" w:hanging="360"/>
      </w:pPr>
      <w:rPr>
        <w:rFonts w:ascii="Wingdings" w:hAnsi="Wingdings" w:hint="default"/>
      </w:rPr>
    </w:lvl>
    <w:lvl w:ilvl="1" w:tplc="DC82EE3A" w:tentative="1">
      <w:start w:val="1"/>
      <w:numFmt w:val="bullet"/>
      <w:lvlText w:val=""/>
      <w:lvlJc w:val="left"/>
      <w:pPr>
        <w:tabs>
          <w:tab w:val="num" w:pos="1440"/>
        </w:tabs>
        <w:ind w:left="1440" w:hanging="360"/>
      </w:pPr>
      <w:rPr>
        <w:rFonts w:ascii="Wingdings" w:hAnsi="Wingdings" w:hint="default"/>
      </w:rPr>
    </w:lvl>
    <w:lvl w:ilvl="2" w:tplc="D6807538" w:tentative="1">
      <w:start w:val="1"/>
      <w:numFmt w:val="bullet"/>
      <w:lvlText w:val=""/>
      <w:lvlJc w:val="left"/>
      <w:pPr>
        <w:tabs>
          <w:tab w:val="num" w:pos="2160"/>
        </w:tabs>
        <w:ind w:left="2160" w:hanging="360"/>
      </w:pPr>
      <w:rPr>
        <w:rFonts w:ascii="Wingdings" w:hAnsi="Wingdings" w:hint="default"/>
      </w:rPr>
    </w:lvl>
    <w:lvl w:ilvl="3" w:tplc="6BCA9FEE" w:tentative="1">
      <w:start w:val="1"/>
      <w:numFmt w:val="bullet"/>
      <w:lvlText w:val=""/>
      <w:lvlJc w:val="left"/>
      <w:pPr>
        <w:tabs>
          <w:tab w:val="num" w:pos="2880"/>
        </w:tabs>
        <w:ind w:left="2880" w:hanging="360"/>
      </w:pPr>
      <w:rPr>
        <w:rFonts w:ascii="Wingdings" w:hAnsi="Wingdings" w:hint="default"/>
      </w:rPr>
    </w:lvl>
    <w:lvl w:ilvl="4" w:tplc="E9BC6A1E" w:tentative="1">
      <w:start w:val="1"/>
      <w:numFmt w:val="bullet"/>
      <w:lvlText w:val=""/>
      <w:lvlJc w:val="left"/>
      <w:pPr>
        <w:tabs>
          <w:tab w:val="num" w:pos="3600"/>
        </w:tabs>
        <w:ind w:left="3600" w:hanging="360"/>
      </w:pPr>
      <w:rPr>
        <w:rFonts w:ascii="Wingdings" w:hAnsi="Wingdings" w:hint="default"/>
      </w:rPr>
    </w:lvl>
    <w:lvl w:ilvl="5" w:tplc="970E826C" w:tentative="1">
      <w:start w:val="1"/>
      <w:numFmt w:val="bullet"/>
      <w:lvlText w:val=""/>
      <w:lvlJc w:val="left"/>
      <w:pPr>
        <w:tabs>
          <w:tab w:val="num" w:pos="4320"/>
        </w:tabs>
        <w:ind w:left="4320" w:hanging="360"/>
      </w:pPr>
      <w:rPr>
        <w:rFonts w:ascii="Wingdings" w:hAnsi="Wingdings" w:hint="default"/>
      </w:rPr>
    </w:lvl>
    <w:lvl w:ilvl="6" w:tplc="ED3CC734" w:tentative="1">
      <w:start w:val="1"/>
      <w:numFmt w:val="bullet"/>
      <w:lvlText w:val=""/>
      <w:lvlJc w:val="left"/>
      <w:pPr>
        <w:tabs>
          <w:tab w:val="num" w:pos="5040"/>
        </w:tabs>
        <w:ind w:left="5040" w:hanging="360"/>
      </w:pPr>
      <w:rPr>
        <w:rFonts w:ascii="Wingdings" w:hAnsi="Wingdings" w:hint="default"/>
      </w:rPr>
    </w:lvl>
    <w:lvl w:ilvl="7" w:tplc="A8FC49B4" w:tentative="1">
      <w:start w:val="1"/>
      <w:numFmt w:val="bullet"/>
      <w:lvlText w:val=""/>
      <w:lvlJc w:val="left"/>
      <w:pPr>
        <w:tabs>
          <w:tab w:val="num" w:pos="5760"/>
        </w:tabs>
        <w:ind w:left="5760" w:hanging="360"/>
      </w:pPr>
      <w:rPr>
        <w:rFonts w:ascii="Wingdings" w:hAnsi="Wingdings" w:hint="default"/>
      </w:rPr>
    </w:lvl>
    <w:lvl w:ilvl="8" w:tplc="D884EE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B11D4"/>
    <w:multiLevelType w:val="hybridMultilevel"/>
    <w:tmpl w:val="2FB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57031"/>
    <w:multiLevelType w:val="hybridMultilevel"/>
    <w:tmpl w:val="C428B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470F42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A41EE"/>
    <w:multiLevelType w:val="hybridMultilevel"/>
    <w:tmpl w:val="0D8E76B8"/>
    <w:lvl w:ilvl="0" w:tplc="04090001">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A972BD"/>
    <w:multiLevelType w:val="hybridMultilevel"/>
    <w:tmpl w:val="2FD8C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81255"/>
    <w:multiLevelType w:val="hybridMultilevel"/>
    <w:tmpl w:val="FEB2975A"/>
    <w:lvl w:ilvl="0" w:tplc="C282A538">
      <w:start w:val="1"/>
      <w:numFmt w:val="bullet"/>
      <w:lvlText w:val=""/>
      <w:lvlJc w:val="left"/>
      <w:pPr>
        <w:ind w:left="2160" w:hanging="360"/>
      </w:pPr>
      <w:rPr>
        <w:rFonts w:ascii="Symbol" w:hAnsi="Symbol" w:hint="default"/>
        <w:color w:val="000000" w:themeColor="text1"/>
        <w:sz w:val="24"/>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B8B2344"/>
    <w:multiLevelType w:val="hybridMultilevel"/>
    <w:tmpl w:val="316A2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63FDE"/>
    <w:multiLevelType w:val="hybridMultilevel"/>
    <w:tmpl w:val="E27081A2"/>
    <w:lvl w:ilvl="0" w:tplc="04090005">
      <w:start w:val="1"/>
      <w:numFmt w:val="bullet"/>
      <w:lvlText w:val=""/>
      <w:lvlJc w:val="left"/>
      <w:pPr>
        <w:tabs>
          <w:tab w:val="num" w:pos="720"/>
        </w:tabs>
        <w:ind w:left="720" w:hanging="360"/>
      </w:pPr>
      <w:rPr>
        <w:rFonts w:ascii="Wingdings" w:hAnsi="Wingdings" w:hint="default"/>
      </w:rPr>
    </w:lvl>
    <w:lvl w:ilvl="1" w:tplc="05F4D3D0" w:tentative="1">
      <w:start w:val="1"/>
      <w:numFmt w:val="bullet"/>
      <w:lvlText w:val="•"/>
      <w:lvlJc w:val="left"/>
      <w:pPr>
        <w:tabs>
          <w:tab w:val="num" w:pos="1440"/>
        </w:tabs>
        <w:ind w:left="1440" w:hanging="360"/>
      </w:pPr>
      <w:rPr>
        <w:rFonts w:ascii="Garamond" w:hAnsi="Garamond" w:hint="default"/>
      </w:rPr>
    </w:lvl>
    <w:lvl w:ilvl="2" w:tplc="74AA2A92" w:tentative="1">
      <w:start w:val="1"/>
      <w:numFmt w:val="bullet"/>
      <w:lvlText w:val="•"/>
      <w:lvlJc w:val="left"/>
      <w:pPr>
        <w:tabs>
          <w:tab w:val="num" w:pos="2160"/>
        </w:tabs>
        <w:ind w:left="2160" w:hanging="360"/>
      </w:pPr>
      <w:rPr>
        <w:rFonts w:ascii="Garamond" w:hAnsi="Garamond" w:hint="default"/>
      </w:rPr>
    </w:lvl>
    <w:lvl w:ilvl="3" w:tplc="99CC9D5E" w:tentative="1">
      <w:start w:val="1"/>
      <w:numFmt w:val="bullet"/>
      <w:lvlText w:val="•"/>
      <w:lvlJc w:val="left"/>
      <w:pPr>
        <w:tabs>
          <w:tab w:val="num" w:pos="2880"/>
        </w:tabs>
        <w:ind w:left="2880" w:hanging="360"/>
      </w:pPr>
      <w:rPr>
        <w:rFonts w:ascii="Garamond" w:hAnsi="Garamond" w:hint="default"/>
      </w:rPr>
    </w:lvl>
    <w:lvl w:ilvl="4" w:tplc="9EB062A0" w:tentative="1">
      <w:start w:val="1"/>
      <w:numFmt w:val="bullet"/>
      <w:lvlText w:val="•"/>
      <w:lvlJc w:val="left"/>
      <w:pPr>
        <w:tabs>
          <w:tab w:val="num" w:pos="3600"/>
        </w:tabs>
        <w:ind w:left="3600" w:hanging="360"/>
      </w:pPr>
      <w:rPr>
        <w:rFonts w:ascii="Garamond" w:hAnsi="Garamond" w:hint="default"/>
      </w:rPr>
    </w:lvl>
    <w:lvl w:ilvl="5" w:tplc="0974E870" w:tentative="1">
      <w:start w:val="1"/>
      <w:numFmt w:val="bullet"/>
      <w:lvlText w:val="•"/>
      <w:lvlJc w:val="left"/>
      <w:pPr>
        <w:tabs>
          <w:tab w:val="num" w:pos="4320"/>
        </w:tabs>
        <w:ind w:left="4320" w:hanging="360"/>
      </w:pPr>
      <w:rPr>
        <w:rFonts w:ascii="Garamond" w:hAnsi="Garamond" w:hint="default"/>
      </w:rPr>
    </w:lvl>
    <w:lvl w:ilvl="6" w:tplc="BA4EE4D4" w:tentative="1">
      <w:start w:val="1"/>
      <w:numFmt w:val="bullet"/>
      <w:lvlText w:val="•"/>
      <w:lvlJc w:val="left"/>
      <w:pPr>
        <w:tabs>
          <w:tab w:val="num" w:pos="5040"/>
        </w:tabs>
        <w:ind w:left="5040" w:hanging="360"/>
      </w:pPr>
      <w:rPr>
        <w:rFonts w:ascii="Garamond" w:hAnsi="Garamond" w:hint="default"/>
      </w:rPr>
    </w:lvl>
    <w:lvl w:ilvl="7" w:tplc="1A826CCE" w:tentative="1">
      <w:start w:val="1"/>
      <w:numFmt w:val="bullet"/>
      <w:lvlText w:val="•"/>
      <w:lvlJc w:val="left"/>
      <w:pPr>
        <w:tabs>
          <w:tab w:val="num" w:pos="5760"/>
        </w:tabs>
        <w:ind w:left="5760" w:hanging="360"/>
      </w:pPr>
      <w:rPr>
        <w:rFonts w:ascii="Garamond" w:hAnsi="Garamond" w:hint="default"/>
      </w:rPr>
    </w:lvl>
    <w:lvl w:ilvl="8" w:tplc="AF586C62"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5E744967"/>
    <w:multiLevelType w:val="hybridMultilevel"/>
    <w:tmpl w:val="5212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C2F58"/>
    <w:multiLevelType w:val="hybridMultilevel"/>
    <w:tmpl w:val="175A28BC"/>
    <w:lvl w:ilvl="0" w:tplc="04090005">
      <w:start w:val="1"/>
      <w:numFmt w:val="bullet"/>
      <w:lvlText w:val=""/>
      <w:lvlJc w:val="left"/>
      <w:pPr>
        <w:tabs>
          <w:tab w:val="num" w:pos="720"/>
        </w:tabs>
        <w:ind w:left="720" w:hanging="360"/>
      </w:pPr>
      <w:rPr>
        <w:rFonts w:ascii="Wingdings" w:hAnsi="Wingdings" w:hint="default"/>
      </w:rPr>
    </w:lvl>
    <w:lvl w:ilvl="1" w:tplc="679640DC" w:tentative="1">
      <w:start w:val="1"/>
      <w:numFmt w:val="bullet"/>
      <w:lvlText w:val="•"/>
      <w:lvlJc w:val="left"/>
      <w:pPr>
        <w:tabs>
          <w:tab w:val="num" w:pos="1440"/>
        </w:tabs>
        <w:ind w:left="1440" w:hanging="360"/>
      </w:pPr>
      <w:rPr>
        <w:rFonts w:ascii="Garamond" w:hAnsi="Garamond" w:hint="default"/>
      </w:rPr>
    </w:lvl>
    <w:lvl w:ilvl="2" w:tplc="C284FB92" w:tentative="1">
      <w:start w:val="1"/>
      <w:numFmt w:val="bullet"/>
      <w:lvlText w:val="•"/>
      <w:lvlJc w:val="left"/>
      <w:pPr>
        <w:tabs>
          <w:tab w:val="num" w:pos="2160"/>
        </w:tabs>
        <w:ind w:left="2160" w:hanging="360"/>
      </w:pPr>
      <w:rPr>
        <w:rFonts w:ascii="Garamond" w:hAnsi="Garamond" w:hint="default"/>
      </w:rPr>
    </w:lvl>
    <w:lvl w:ilvl="3" w:tplc="C3F2A784" w:tentative="1">
      <w:start w:val="1"/>
      <w:numFmt w:val="bullet"/>
      <w:lvlText w:val="•"/>
      <w:lvlJc w:val="left"/>
      <w:pPr>
        <w:tabs>
          <w:tab w:val="num" w:pos="2880"/>
        </w:tabs>
        <w:ind w:left="2880" w:hanging="360"/>
      </w:pPr>
      <w:rPr>
        <w:rFonts w:ascii="Garamond" w:hAnsi="Garamond" w:hint="default"/>
      </w:rPr>
    </w:lvl>
    <w:lvl w:ilvl="4" w:tplc="0FCEB486" w:tentative="1">
      <w:start w:val="1"/>
      <w:numFmt w:val="bullet"/>
      <w:lvlText w:val="•"/>
      <w:lvlJc w:val="left"/>
      <w:pPr>
        <w:tabs>
          <w:tab w:val="num" w:pos="3600"/>
        </w:tabs>
        <w:ind w:left="3600" w:hanging="360"/>
      </w:pPr>
      <w:rPr>
        <w:rFonts w:ascii="Garamond" w:hAnsi="Garamond" w:hint="default"/>
      </w:rPr>
    </w:lvl>
    <w:lvl w:ilvl="5" w:tplc="1D968F20" w:tentative="1">
      <w:start w:val="1"/>
      <w:numFmt w:val="bullet"/>
      <w:lvlText w:val="•"/>
      <w:lvlJc w:val="left"/>
      <w:pPr>
        <w:tabs>
          <w:tab w:val="num" w:pos="4320"/>
        </w:tabs>
        <w:ind w:left="4320" w:hanging="360"/>
      </w:pPr>
      <w:rPr>
        <w:rFonts w:ascii="Garamond" w:hAnsi="Garamond" w:hint="default"/>
      </w:rPr>
    </w:lvl>
    <w:lvl w:ilvl="6" w:tplc="2FF67998" w:tentative="1">
      <w:start w:val="1"/>
      <w:numFmt w:val="bullet"/>
      <w:lvlText w:val="•"/>
      <w:lvlJc w:val="left"/>
      <w:pPr>
        <w:tabs>
          <w:tab w:val="num" w:pos="5040"/>
        </w:tabs>
        <w:ind w:left="5040" w:hanging="360"/>
      </w:pPr>
      <w:rPr>
        <w:rFonts w:ascii="Garamond" w:hAnsi="Garamond" w:hint="default"/>
      </w:rPr>
    </w:lvl>
    <w:lvl w:ilvl="7" w:tplc="352C23B6" w:tentative="1">
      <w:start w:val="1"/>
      <w:numFmt w:val="bullet"/>
      <w:lvlText w:val="•"/>
      <w:lvlJc w:val="left"/>
      <w:pPr>
        <w:tabs>
          <w:tab w:val="num" w:pos="5760"/>
        </w:tabs>
        <w:ind w:left="5760" w:hanging="360"/>
      </w:pPr>
      <w:rPr>
        <w:rFonts w:ascii="Garamond" w:hAnsi="Garamond" w:hint="default"/>
      </w:rPr>
    </w:lvl>
    <w:lvl w:ilvl="8" w:tplc="412CC4F0" w:tentative="1">
      <w:start w:val="1"/>
      <w:numFmt w:val="bullet"/>
      <w:lvlText w:val="•"/>
      <w:lvlJc w:val="left"/>
      <w:pPr>
        <w:tabs>
          <w:tab w:val="num" w:pos="6480"/>
        </w:tabs>
        <w:ind w:left="6480" w:hanging="360"/>
      </w:pPr>
      <w:rPr>
        <w:rFonts w:ascii="Garamond" w:hAnsi="Garamond" w:hint="default"/>
      </w:rPr>
    </w:lvl>
  </w:abstractNum>
  <w:abstractNum w:abstractNumId="23" w15:restartNumberingAfterBreak="0">
    <w:nsid w:val="6E6E48FE"/>
    <w:multiLevelType w:val="hybridMultilevel"/>
    <w:tmpl w:val="A5427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27B98"/>
    <w:multiLevelType w:val="hybridMultilevel"/>
    <w:tmpl w:val="ECD2CEE6"/>
    <w:lvl w:ilvl="0" w:tplc="18E2E6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07860"/>
    <w:multiLevelType w:val="hybridMultilevel"/>
    <w:tmpl w:val="9E9C71FE"/>
    <w:lvl w:ilvl="0" w:tplc="B97A2522">
      <w:start w:val="1"/>
      <w:numFmt w:val="bullet"/>
      <w:lvlText w:val=""/>
      <w:lvlJc w:val="left"/>
      <w:pPr>
        <w:tabs>
          <w:tab w:val="num" w:pos="720"/>
        </w:tabs>
        <w:ind w:left="720" w:hanging="360"/>
      </w:pPr>
      <w:rPr>
        <w:rFonts w:ascii="Wingdings" w:hAnsi="Wingdings" w:hint="default"/>
      </w:rPr>
    </w:lvl>
    <w:lvl w:ilvl="1" w:tplc="F116794C" w:tentative="1">
      <w:start w:val="1"/>
      <w:numFmt w:val="bullet"/>
      <w:lvlText w:val=""/>
      <w:lvlJc w:val="left"/>
      <w:pPr>
        <w:tabs>
          <w:tab w:val="num" w:pos="1440"/>
        </w:tabs>
        <w:ind w:left="1440" w:hanging="360"/>
      </w:pPr>
      <w:rPr>
        <w:rFonts w:ascii="Wingdings" w:hAnsi="Wingdings" w:hint="default"/>
      </w:rPr>
    </w:lvl>
    <w:lvl w:ilvl="2" w:tplc="F64EBF5C" w:tentative="1">
      <w:start w:val="1"/>
      <w:numFmt w:val="bullet"/>
      <w:lvlText w:val=""/>
      <w:lvlJc w:val="left"/>
      <w:pPr>
        <w:tabs>
          <w:tab w:val="num" w:pos="2160"/>
        </w:tabs>
        <w:ind w:left="2160" w:hanging="360"/>
      </w:pPr>
      <w:rPr>
        <w:rFonts w:ascii="Wingdings" w:hAnsi="Wingdings" w:hint="default"/>
      </w:rPr>
    </w:lvl>
    <w:lvl w:ilvl="3" w:tplc="BAB8C9BA" w:tentative="1">
      <w:start w:val="1"/>
      <w:numFmt w:val="bullet"/>
      <w:lvlText w:val=""/>
      <w:lvlJc w:val="left"/>
      <w:pPr>
        <w:tabs>
          <w:tab w:val="num" w:pos="2880"/>
        </w:tabs>
        <w:ind w:left="2880" w:hanging="360"/>
      </w:pPr>
      <w:rPr>
        <w:rFonts w:ascii="Wingdings" w:hAnsi="Wingdings" w:hint="default"/>
      </w:rPr>
    </w:lvl>
    <w:lvl w:ilvl="4" w:tplc="5C9E80A8" w:tentative="1">
      <w:start w:val="1"/>
      <w:numFmt w:val="bullet"/>
      <w:lvlText w:val=""/>
      <w:lvlJc w:val="left"/>
      <w:pPr>
        <w:tabs>
          <w:tab w:val="num" w:pos="3600"/>
        </w:tabs>
        <w:ind w:left="3600" w:hanging="360"/>
      </w:pPr>
      <w:rPr>
        <w:rFonts w:ascii="Wingdings" w:hAnsi="Wingdings" w:hint="default"/>
      </w:rPr>
    </w:lvl>
    <w:lvl w:ilvl="5" w:tplc="1382B9DA" w:tentative="1">
      <w:start w:val="1"/>
      <w:numFmt w:val="bullet"/>
      <w:lvlText w:val=""/>
      <w:lvlJc w:val="left"/>
      <w:pPr>
        <w:tabs>
          <w:tab w:val="num" w:pos="4320"/>
        </w:tabs>
        <w:ind w:left="4320" w:hanging="360"/>
      </w:pPr>
      <w:rPr>
        <w:rFonts w:ascii="Wingdings" w:hAnsi="Wingdings" w:hint="default"/>
      </w:rPr>
    </w:lvl>
    <w:lvl w:ilvl="6" w:tplc="89089A3E" w:tentative="1">
      <w:start w:val="1"/>
      <w:numFmt w:val="bullet"/>
      <w:lvlText w:val=""/>
      <w:lvlJc w:val="left"/>
      <w:pPr>
        <w:tabs>
          <w:tab w:val="num" w:pos="5040"/>
        </w:tabs>
        <w:ind w:left="5040" w:hanging="360"/>
      </w:pPr>
      <w:rPr>
        <w:rFonts w:ascii="Wingdings" w:hAnsi="Wingdings" w:hint="default"/>
      </w:rPr>
    </w:lvl>
    <w:lvl w:ilvl="7" w:tplc="BC54834E" w:tentative="1">
      <w:start w:val="1"/>
      <w:numFmt w:val="bullet"/>
      <w:lvlText w:val=""/>
      <w:lvlJc w:val="left"/>
      <w:pPr>
        <w:tabs>
          <w:tab w:val="num" w:pos="5760"/>
        </w:tabs>
        <w:ind w:left="5760" w:hanging="360"/>
      </w:pPr>
      <w:rPr>
        <w:rFonts w:ascii="Wingdings" w:hAnsi="Wingdings" w:hint="default"/>
      </w:rPr>
    </w:lvl>
    <w:lvl w:ilvl="8" w:tplc="B110531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D013C4"/>
    <w:multiLevelType w:val="hybridMultilevel"/>
    <w:tmpl w:val="F1AAC712"/>
    <w:lvl w:ilvl="0" w:tplc="9EBADB46">
      <w:start w:val="1"/>
      <w:numFmt w:val="bullet"/>
      <w:lvlText w:val="•"/>
      <w:lvlJc w:val="left"/>
      <w:pPr>
        <w:tabs>
          <w:tab w:val="num" w:pos="720"/>
        </w:tabs>
        <w:ind w:left="720" w:hanging="360"/>
      </w:pPr>
      <w:rPr>
        <w:rFonts w:ascii="Arial" w:hAnsi="Arial" w:hint="default"/>
      </w:rPr>
    </w:lvl>
    <w:lvl w:ilvl="1" w:tplc="C858923E" w:tentative="1">
      <w:start w:val="1"/>
      <w:numFmt w:val="bullet"/>
      <w:lvlText w:val="•"/>
      <w:lvlJc w:val="left"/>
      <w:pPr>
        <w:tabs>
          <w:tab w:val="num" w:pos="1440"/>
        </w:tabs>
        <w:ind w:left="1440" w:hanging="360"/>
      </w:pPr>
      <w:rPr>
        <w:rFonts w:ascii="Arial" w:hAnsi="Arial" w:hint="default"/>
      </w:rPr>
    </w:lvl>
    <w:lvl w:ilvl="2" w:tplc="DA90569E" w:tentative="1">
      <w:start w:val="1"/>
      <w:numFmt w:val="bullet"/>
      <w:lvlText w:val="•"/>
      <w:lvlJc w:val="left"/>
      <w:pPr>
        <w:tabs>
          <w:tab w:val="num" w:pos="2160"/>
        </w:tabs>
        <w:ind w:left="2160" w:hanging="360"/>
      </w:pPr>
      <w:rPr>
        <w:rFonts w:ascii="Arial" w:hAnsi="Arial" w:hint="default"/>
      </w:rPr>
    </w:lvl>
    <w:lvl w:ilvl="3" w:tplc="4D9498AC" w:tentative="1">
      <w:start w:val="1"/>
      <w:numFmt w:val="bullet"/>
      <w:lvlText w:val="•"/>
      <w:lvlJc w:val="left"/>
      <w:pPr>
        <w:tabs>
          <w:tab w:val="num" w:pos="2880"/>
        </w:tabs>
        <w:ind w:left="2880" w:hanging="360"/>
      </w:pPr>
      <w:rPr>
        <w:rFonts w:ascii="Arial" w:hAnsi="Arial" w:hint="default"/>
      </w:rPr>
    </w:lvl>
    <w:lvl w:ilvl="4" w:tplc="90CAFED8" w:tentative="1">
      <w:start w:val="1"/>
      <w:numFmt w:val="bullet"/>
      <w:lvlText w:val="•"/>
      <w:lvlJc w:val="left"/>
      <w:pPr>
        <w:tabs>
          <w:tab w:val="num" w:pos="3600"/>
        </w:tabs>
        <w:ind w:left="3600" w:hanging="360"/>
      </w:pPr>
      <w:rPr>
        <w:rFonts w:ascii="Arial" w:hAnsi="Arial" w:hint="default"/>
      </w:rPr>
    </w:lvl>
    <w:lvl w:ilvl="5" w:tplc="281C1A7E" w:tentative="1">
      <w:start w:val="1"/>
      <w:numFmt w:val="bullet"/>
      <w:lvlText w:val="•"/>
      <w:lvlJc w:val="left"/>
      <w:pPr>
        <w:tabs>
          <w:tab w:val="num" w:pos="4320"/>
        </w:tabs>
        <w:ind w:left="4320" w:hanging="360"/>
      </w:pPr>
      <w:rPr>
        <w:rFonts w:ascii="Arial" w:hAnsi="Arial" w:hint="default"/>
      </w:rPr>
    </w:lvl>
    <w:lvl w:ilvl="6" w:tplc="BC7EBF94" w:tentative="1">
      <w:start w:val="1"/>
      <w:numFmt w:val="bullet"/>
      <w:lvlText w:val="•"/>
      <w:lvlJc w:val="left"/>
      <w:pPr>
        <w:tabs>
          <w:tab w:val="num" w:pos="5040"/>
        </w:tabs>
        <w:ind w:left="5040" w:hanging="360"/>
      </w:pPr>
      <w:rPr>
        <w:rFonts w:ascii="Arial" w:hAnsi="Arial" w:hint="default"/>
      </w:rPr>
    </w:lvl>
    <w:lvl w:ilvl="7" w:tplc="3632A898" w:tentative="1">
      <w:start w:val="1"/>
      <w:numFmt w:val="bullet"/>
      <w:lvlText w:val="•"/>
      <w:lvlJc w:val="left"/>
      <w:pPr>
        <w:tabs>
          <w:tab w:val="num" w:pos="5760"/>
        </w:tabs>
        <w:ind w:left="5760" w:hanging="360"/>
      </w:pPr>
      <w:rPr>
        <w:rFonts w:ascii="Arial" w:hAnsi="Arial" w:hint="default"/>
      </w:rPr>
    </w:lvl>
    <w:lvl w:ilvl="8" w:tplc="81064C46"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21"/>
  </w:num>
  <w:num w:numId="3">
    <w:abstractNumId w:val="0"/>
  </w:num>
  <w:num w:numId="4">
    <w:abstractNumId w:val="9"/>
  </w:num>
  <w:num w:numId="5">
    <w:abstractNumId w:val="17"/>
  </w:num>
  <w:num w:numId="6">
    <w:abstractNumId w:val="1"/>
  </w:num>
  <w:num w:numId="7">
    <w:abstractNumId w:val="15"/>
  </w:num>
  <w:num w:numId="8">
    <w:abstractNumId w:val="11"/>
  </w:num>
  <w:num w:numId="9">
    <w:abstractNumId w:val="20"/>
  </w:num>
  <w:num w:numId="10">
    <w:abstractNumId w:val="22"/>
  </w:num>
  <w:num w:numId="11">
    <w:abstractNumId w:val="13"/>
  </w:num>
  <w:num w:numId="12">
    <w:abstractNumId w:val="25"/>
  </w:num>
  <w:num w:numId="13">
    <w:abstractNumId w:val="18"/>
  </w:num>
  <w:num w:numId="14">
    <w:abstractNumId w:val="4"/>
  </w:num>
  <w:num w:numId="15">
    <w:abstractNumId w:val="16"/>
  </w:num>
  <w:num w:numId="16">
    <w:abstractNumId w:val="3"/>
  </w:num>
  <w:num w:numId="17">
    <w:abstractNumId w:val="19"/>
  </w:num>
  <w:num w:numId="18">
    <w:abstractNumId w:val="6"/>
  </w:num>
  <w:num w:numId="19">
    <w:abstractNumId w:val="24"/>
  </w:num>
  <w:num w:numId="20">
    <w:abstractNumId w:val="12"/>
  </w:num>
  <w:num w:numId="21">
    <w:abstractNumId w:val="8"/>
  </w:num>
  <w:num w:numId="22">
    <w:abstractNumId w:val="7"/>
  </w:num>
  <w:num w:numId="23">
    <w:abstractNumId w:val="10"/>
  </w:num>
  <w:num w:numId="24">
    <w:abstractNumId w:val="26"/>
  </w:num>
  <w:num w:numId="25">
    <w:abstractNumId w:val="2"/>
  </w:num>
  <w:num w:numId="26">
    <w:abstractNumId w:val="5"/>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5E"/>
    <w:rsid w:val="00005AB4"/>
    <w:rsid w:val="0000799A"/>
    <w:rsid w:val="000114B9"/>
    <w:rsid w:val="00021C18"/>
    <w:rsid w:val="00030BA2"/>
    <w:rsid w:val="0003207C"/>
    <w:rsid w:val="00033866"/>
    <w:rsid w:val="00036A30"/>
    <w:rsid w:val="00041406"/>
    <w:rsid w:val="000414C5"/>
    <w:rsid w:val="00042FAB"/>
    <w:rsid w:val="000454CA"/>
    <w:rsid w:val="00047199"/>
    <w:rsid w:val="00053E8B"/>
    <w:rsid w:val="00055DCA"/>
    <w:rsid w:val="0005633D"/>
    <w:rsid w:val="00061075"/>
    <w:rsid w:val="00062F5E"/>
    <w:rsid w:val="0006774A"/>
    <w:rsid w:val="000709FE"/>
    <w:rsid w:val="00070D2A"/>
    <w:rsid w:val="00074BE4"/>
    <w:rsid w:val="000765DD"/>
    <w:rsid w:val="000822A3"/>
    <w:rsid w:val="00091416"/>
    <w:rsid w:val="00095F8A"/>
    <w:rsid w:val="000A0231"/>
    <w:rsid w:val="000A3C26"/>
    <w:rsid w:val="000A6DAE"/>
    <w:rsid w:val="000B1AA3"/>
    <w:rsid w:val="000B45B3"/>
    <w:rsid w:val="000B4D60"/>
    <w:rsid w:val="000B5E9B"/>
    <w:rsid w:val="000B6624"/>
    <w:rsid w:val="000C0AEC"/>
    <w:rsid w:val="000C191E"/>
    <w:rsid w:val="000C36A0"/>
    <w:rsid w:val="000C3DA1"/>
    <w:rsid w:val="000D3CF8"/>
    <w:rsid w:val="000D68E7"/>
    <w:rsid w:val="000E458D"/>
    <w:rsid w:val="000E6D50"/>
    <w:rsid w:val="000F0985"/>
    <w:rsid w:val="000F0F73"/>
    <w:rsid w:val="000F3C89"/>
    <w:rsid w:val="00106A21"/>
    <w:rsid w:val="001379F3"/>
    <w:rsid w:val="00141E0B"/>
    <w:rsid w:val="0014258D"/>
    <w:rsid w:val="00143D5A"/>
    <w:rsid w:val="00145009"/>
    <w:rsid w:val="0014646D"/>
    <w:rsid w:val="00146A02"/>
    <w:rsid w:val="00147FE3"/>
    <w:rsid w:val="00151DB9"/>
    <w:rsid w:val="001527B7"/>
    <w:rsid w:val="00154536"/>
    <w:rsid w:val="00156C5A"/>
    <w:rsid w:val="00157FE8"/>
    <w:rsid w:val="0016535A"/>
    <w:rsid w:val="001744D3"/>
    <w:rsid w:val="00183477"/>
    <w:rsid w:val="00185B05"/>
    <w:rsid w:val="00186358"/>
    <w:rsid w:val="001A3C48"/>
    <w:rsid w:val="001A41E0"/>
    <w:rsid w:val="001A696D"/>
    <w:rsid w:val="001B2597"/>
    <w:rsid w:val="001B287B"/>
    <w:rsid w:val="001B4F6B"/>
    <w:rsid w:val="001B6E73"/>
    <w:rsid w:val="001C2497"/>
    <w:rsid w:val="001C62D3"/>
    <w:rsid w:val="001D572A"/>
    <w:rsid w:val="001E25E6"/>
    <w:rsid w:val="001E3671"/>
    <w:rsid w:val="001E7CF1"/>
    <w:rsid w:val="001F1023"/>
    <w:rsid w:val="001F6032"/>
    <w:rsid w:val="00201880"/>
    <w:rsid w:val="00201F03"/>
    <w:rsid w:val="00203AA6"/>
    <w:rsid w:val="002123C0"/>
    <w:rsid w:val="002131C1"/>
    <w:rsid w:val="00216266"/>
    <w:rsid w:val="00220D8C"/>
    <w:rsid w:val="00223BA7"/>
    <w:rsid w:val="002240C5"/>
    <w:rsid w:val="00225036"/>
    <w:rsid w:val="002269D0"/>
    <w:rsid w:val="00226D5A"/>
    <w:rsid w:val="0022723A"/>
    <w:rsid w:val="00227EC3"/>
    <w:rsid w:val="0024664F"/>
    <w:rsid w:val="00246B68"/>
    <w:rsid w:val="00250AEA"/>
    <w:rsid w:val="00252DC1"/>
    <w:rsid w:val="0025653D"/>
    <w:rsid w:val="002577F7"/>
    <w:rsid w:val="00266E08"/>
    <w:rsid w:val="00273FD6"/>
    <w:rsid w:val="0027495D"/>
    <w:rsid w:val="0028330C"/>
    <w:rsid w:val="00293306"/>
    <w:rsid w:val="00293AC8"/>
    <w:rsid w:val="002A3F97"/>
    <w:rsid w:val="002D160D"/>
    <w:rsid w:val="002D19E5"/>
    <w:rsid w:val="002D3126"/>
    <w:rsid w:val="002E0594"/>
    <w:rsid w:val="002E1F41"/>
    <w:rsid w:val="002E45C4"/>
    <w:rsid w:val="002E464F"/>
    <w:rsid w:val="002E6196"/>
    <w:rsid w:val="002E7248"/>
    <w:rsid w:val="002F00A2"/>
    <w:rsid w:val="002F1719"/>
    <w:rsid w:val="002F2E19"/>
    <w:rsid w:val="002F58B3"/>
    <w:rsid w:val="002F6E12"/>
    <w:rsid w:val="003014F2"/>
    <w:rsid w:val="0030179D"/>
    <w:rsid w:val="00303CA8"/>
    <w:rsid w:val="00310ECD"/>
    <w:rsid w:val="00315478"/>
    <w:rsid w:val="00320D40"/>
    <w:rsid w:val="00322A40"/>
    <w:rsid w:val="00324F6E"/>
    <w:rsid w:val="00326303"/>
    <w:rsid w:val="00343CBF"/>
    <w:rsid w:val="00345F3C"/>
    <w:rsid w:val="00351DD2"/>
    <w:rsid w:val="00351DFC"/>
    <w:rsid w:val="00353B8A"/>
    <w:rsid w:val="003570E5"/>
    <w:rsid w:val="00363491"/>
    <w:rsid w:val="0037242E"/>
    <w:rsid w:val="0037494A"/>
    <w:rsid w:val="0037691F"/>
    <w:rsid w:val="0038297B"/>
    <w:rsid w:val="00386595"/>
    <w:rsid w:val="00386714"/>
    <w:rsid w:val="00392A6E"/>
    <w:rsid w:val="00395692"/>
    <w:rsid w:val="003971E4"/>
    <w:rsid w:val="003A2CF2"/>
    <w:rsid w:val="003A4F20"/>
    <w:rsid w:val="003B306B"/>
    <w:rsid w:val="003B4C93"/>
    <w:rsid w:val="003B5A05"/>
    <w:rsid w:val="003B6BC4"/>
    <w:rsid w:val="003C04E0"/>
    <w:rsid w:val="003C2C6D"/>
    <w:rsid w:val="003C4F12"/>
    <w:rsid w:val="003C6A57"/>
    <w:rsid w:val="003D65FB"/>
    <w:rsid w:val="003D7BBF"/>
    <w:rsid w:val="003E37BF"/>
    <w:rsid w:val="003E5CFA"/>
    <w:rsid w:val="003E6AB3"/>
    <w:rsid w:val="003F41B3"/>
    <w:rsid w:val="003F6C7B"/>
    <w:rsid w:val="00400445"/>
    <w:rsid w:val="00401F87"/>
    <w:rsid w:val="0040535E"/>
    <w:rsid w:val="0041532D"/>
    <w:rsid w:val="004164DF"/>
    <w:rsid w:val="00416575"/>
    <w:rsid w:val="004238B2"/>
    <w:rsid w:val="00424A67"/>
    <w:rsid w:val="004272C3"/>
    <w:rsid w:val="0042792A"/>
    <w:rsid w:val="00431402"/>
    <w:rsid w:val="0043507A"/>
    <w:rsid w:val="00440567"/>
    <w:rsid w:val="00443187"/>
    <w:rsid w:val="00444FE4"/>
    <w:rsid w:val="0044512A"/>
    <w:rsid w:val="0045080A"/>
    <w:rsid w:val="00450C8E"/>
    <w:rsid w:val="004617A8"/>
    <w:rsid w:val="00464037"/>
    <w:rsid w:val="004658CA"/>
    <w:rsid w:val="0046629B"/>
    <w:rsid w:val="00485613"/>
    <w:rsid w:val="00492EC1"/>
    <w:rsid w:val="00493786"/>
    <w:rsid w:val="00497774"/>
    <w:rsid w:val="004A37AE"/>
    <w:rsid w:val="004A3C62"/>
    <w:rsid w:val="004A55E5"/>
    <w:rsid w:val="004A6622"/>
    <w:rsid w:val="004A6BDD"/>
    <w:rsid w:val="004B0E74"/>
    <w:rsid w:val="004C70DD"/>
    <w:rsid w:val="004D40F4"/>
    <w:rsid w:val="004D4E59"/>
    <w:rsid w:val="004E0652"/>
    <w:rsid w:val="004E0B91"/>
    <w:rsid w:val="004E251D"/>
    <w:rsid w:val="004E4D99"/>
    <w:rsid w:val="004F0767"/>
    <w:rsid w:val="004F2EA3"/>
    <w:rsid w:val="004F7A14"/>
    <w:rsid w:val="0050706B"/>
    <w:rsid w:val="00510552"/>
    <w:rsid w:val="00513C29"/>
    <w:rsid w:val="005222FF"/>
    <w:rsid w:val="0052276D"/>
    <w:rsid w:val="00526BF1"/>
    <w:rsid w:val="005312D8"/>
    <w:rsid w:val="00537B91"/>
    <w:rsid w:val="00540813"/>
    <w:rsid w:val="0054087C"/>
    <w:rsid w:val="00542C9A"/>
    <w:rsid w:val="005514C9"/>
    <w:rsid w:val="005515E5"/>
    <w:rsid w:val="00554725"/>
    <w:rsid w:val="00561257"/>
    <w:rsid w:val="00562066"/>
    <w:rsid w:val="00562B00"/>
    <w:rsid w:val="00566EBD"/>
    <w:rsid w:val="005673E1"/>
    <w:rsid w:val="00573E84"/>
    <w:rsid w:val="005750AA"/>
    <w:rsid w:val="0058222F"/>
    <w:rsid w:val="0058434E"/>
    <w:rsid w:val="005843A3"/>
    <w:rsid w:val="005915D1"/>
    <w:rsid w:val="005937F5"/>
    <w:rsid w:val="00594EFC"/>
    <w:rsid w:val="00595C3D"/>
    <w:rsid w:val="005A0E64"/>
    <w:rsid w:val="005A5481"/>
    <w:rsid w:val="005C327E"/>
    <w:rsid w:val="005D1F44"/>
    <w:rsid w:val="005D5C31"/>
    <w:rsid w:val="005D6390"/>
    <w:rsid w:val="005E2DD6"/>
    <w:rsid w:val="005F58BB"/>
    <w:rsid w:val="005F6FF0"/>
    <w:rsid w:val="00600B37"/>
    <w:rsid w:val="00605F76"/>
    <w:rsid w:val="00606B92"/>
    <w:rsid w:val="00610A3A"/>
    <w:rsid w:val="0061504A"/>
    <w:rsid w:val="006150BE"/>
    <w:rsid w:val="00630922"/>
    <w:rsid w:val="00631DE9"/>
    <w:rsid w:val="006321A5"/>
    <w:rsid w:val="00636164"/>
    <w:rsid w:val="00636C1E"/>
    <w:rsid w:val="00637FB5"/>
    <w:rsid w:val="006419BE"/>
    <w:rsid w:val="006423C5"/>
    <w:rsid w:val="006531FE"/>
    <w:rsid w:val="00661B54"/>
    <w:rsid w:val="006663BA"/>
    <w:rsid w:val="00674E0E"/>
    <w:rsid w:val="006760E6"/>
    <w:rsid w:val="006772C3"/>
    <w:rsid w:val="006853BD"/>
    <w:rsid w:val="00692CD8"/>
    <w:rsid w:val="00696030"/>
    <w:rsid w:val="006A0BD8"/>
    <w:rsid w:val="006A51D6"/>
    <w:rsid w:val="006B163D"/>
    <w:rsid w:val="006B6DFA"/>
    <w:rsid w:val="006C17E8"/>
    <w:rsid w:val="006C5F30"/>
    <w:rsid w:val="006D3A94"/>
    <w:rsid w:val="006D486C"/>
    <w:rsid w:val="006E5BFE"/>
    <w:rsid w:val="006F4F53"/>
    <w:rsid w:val="006F5A95"/>
    <w:rsid w:val="006F703C"/>
    <w:rsid w:val="006F77BF"/>
    <w:rsid w:val="00703692"/>
    <w:rsid w:val="007065F4"/>
    <w:rsid w:val="00710059"/>
    <w:rsid w:val="007118A5"/>
    <w:rsid w:val="007122E6"/>
    <w:rsid w:val="00714141"/>
    <w:rsid w:val="00723EEF"/>
    <w:rsid w:val="007341B9"/>
    <w:rsid w:val="00743953"/>
    <w:rsid w:val="007443BD"/>
    <w:rsid w:val="00750729"/>
    <w:rsid w:val="0075383E"/>
    <w:rsid w:val="0075584F"/>
    <w:rsid w:val="00757476"/>
    <w:rsid w:val="00762FCD"/>
    <w:rsid w:val="007652C9"/>
    <w:rsid w:val="0077034C"/>
    <w:rsid w:val="00771B1E"/>
    <w:rsid w:val="00782880"/>
    <w:rsid w:val="007831B1"/>
    <w:rsid w:val="007832D3"/>
    <w:rsid w:val="00786376"/>
    <w:rsid w:val="0078777D"/>
    <w:rsid w:val="00791CFE"/>
    <w:rsid w:val="00792D12"/>
    <w:rsid w:val="00794E44"/>
    <w:rsid w:val="007A0581"/>
    <w:rsid w:val="007A51BA"/>
    <w:rsid w:val="007B39BA"/>
    <w:rsid w:val="007C2087"/>
    <w:rsid w:val="007C7C1B"/>
    <w:rsid w:val="007D327E"/>
    <w:rsid w:val="007D342F"/>
    <w:rsid w:val="007E2642"/>
    <w:rsid w:val="007F2F07"/>
    <w:rsid w:val="00804E64"/>
    <w:rsid w:val="008112EF"/>
    <w:rsid w:val="00812167"/>
    <w:rsid w:val="00812CAE"/>
    <w:rsid w:val="00815830"/>
    <w:rsid w:val="008164B7"/>
    <w:rsid w:val="00823E87"/>
    <w:rsid w:val="00833469"/>
    <w:rsid w:val="008356E6"/>
    <w:rsid w:val="008401A1"/>
    <w:rsid w:val="00845B83"/>
    <w:rsid w:val="00851352"/>
    <w:rsid w:val="00853534"/>
    <w:rsid w:val="008566F8"/>
    <w:rsid w:val="008573F9"/>
    <w:rsid w:val="0086207A"/>
    <w:rsid w:val="00874973"/>
    <w:rsid w:val="00876887"/>
    <w:rsid w:val="00880B85"/>
    <w:rsid w:val="0088163D"/>
    <w:rsid w:val="00881B30"/>
    <w:rsid w:val="008A29B7"/>
    <w:rsid w:val="008A37A0"/>
    <w:rsid w:val="008A6A72"/>
    <w:rsid w:val="008B36A7"/>
    <w:rsid w:val="008B4EF4"/>
    <w:rsid w:val="008B7B05"/>
    <w:rsid w:val="008C49A9"/>
    <w:rsid w:val="008C4B13"/>
    <w:rsid w:val="008C5B5B"/>
    <w:rsid w:val="008D7174"/>
    <w:rsid w:val="008E79C0"/>
    <w:rsid w:val="008F3662"/>
    <w:rsid w:val="008F53AC"/>
    <w:rsid w:val="00900507"/>
    <w:rsid w:val="00900571"/>
    <w:rsid w:val="0090086A"/>
    <w:rsid w:val="009009B7"/>
    <w:rsid w:val="00902C9A"/>
    <w:rsid w:val="00903765"/>
    <w:rsid w:val="00907828"/>
    <w:rsid w:val="009106B2"/>
    <w:rsid w:val="009108F8"/>
    <w:rsid w:val="00910BE8"/>
    <w:rsid w:val="009166FF"/>
    <w:rsid w:val="009168CB"/>
    <w:rsid w:val="00923CD7"/>
    <w:rsid w:val="00927FD9"/>
    <w:rsid w:val="009320A7"/>
    <w:rsid w:val="00935F8C"/>
    <w:rsid w:val="00944F9C"/>
    <w:rsid w:val="00950742"/>
    <w:rsid w:val="00950CD3"/>
    <w:rsid w:val="0095447A"/>
    <w:rsid w:val="0095665A"/>
    <w:rsid w:val="0095683A"/>
    <w:rsid w:val="00963075"/>
    <w:rsid w:val="009704B4"/>
    <w:rsid w:val="00970558"/>
    <w:rsid w:val="00975515"/>
    <w:rsid w:val="00976227"/>
    <w:rsid w:val="00977804"/>
    <w:rsid w:val="00981008"/>
    <w:rsid w:val="00981017"/>
    <w:rsid w:val="00982125"/>
    <w:rsid w:val="00985134"/>
    <w:rsid w:val="00985276"/>
    <w:rsid w:val="0099012C"/>
    <w:rsid w:val="00990D98"/>
    <w:rsid w:val="00993B9E"/>
    <w:rsid w:val="009943F9"/>
    <w:rsid w:val="0099632C"/>
    <w:rsid w:val="009A6E61"/>
    <w:rsid w:val="009B22E0"/>
    <w:rsid w:val="009B31A1"/>
    <w:rsid w:val="009B36CD"/>
    <w:rsid w:val="009C7314"/>
    <w:rsid w:val="009D45D0"/>
    <w:rsid w:val="009E1E33"/>
    <w:rsid w:val="009E488D"/>
    <w:rsid w:val="009E56F1"/>
    <w:rsid w:val="009E637C"/>
    <w:rsid w:val="009E63C9"/>
    <w:rsid w:val="009F101C"/>
    <w:rsid w:val="009F6E4B"/>
    <w:rsid w:val="009F7D63"/>
    <w:rsid w:val="00A0250A"/>
    <w:rsid w:val="00A04DAA"/>
    <w:rsid w:val="00A05919"/>
    <w:rsid w:val="00A07C30"/>
    <w:rsid w:val="00A07DF0"/>
    <w:rsid w:val="00A13227"/>
    <w:rsid w:val="00A14350"/>
    <w:rsid w:val="00A156FC"/>
    <w:rsid w:val="00A17E59"/>
    <w:rsid w:val="00A20E2F"/>
    <w:rsid w:val="00A21ADD"/>
    <w:rsid w:val="00A23C66"/>
    <w:rsid w:val="00A24323"/>
    <w:rsid w:val="00A25ECC"/>
    <w:rsid w:val="00A26AFB"/>
    <w:rsid w:val="00A33CA4"/>
    <w:rsid w:val="00A4116D"/>
    <w:rsid w:val="00A4125C"/>
    <w:rsid w:val="00A5340E"/>
    <w:rsid w:val="00A56045"/>
    <w:rsid w:val="00A60012"/>
    <w:rsid w:val="00A62EB4"/>
    <w:rsid w:val="00A674C7"/>
    <w:rsid w:val="00A67AFC"/>
    <w:rsid w:val="00A7034E"/>
    <w:rsid w:val="00A72FA2"/>
    <w:rsid w:val="00A7508D"/>
    <w:rsid w:val="00A76559"/>
    <w:rsid w:val="00A7727E"/>
    <w:rsid w:val="00A7779A"/>
    <w:rsid w:val="00A80529"/>
    <w:rsid w:val="00A82D20"/>
    <w:rsid w:val="00A847CA"/>
    <w:rsid w:val="00A84F4E"/>
    <w:rsid w:val="00A93BC0"/>
    <w:rsid w:val="00AA2EB1"/>
    <w:rsid w:val="00AA3A2F"/>
    <w:rsid w:val="00AB2677"/>
    <w:rsid w:val="00AB3364"/>
    <w:rsid w:val="00AB3B54"/>
    <w:rsid w:val="00AB3FA8"/>
    <w:rsid w:val="00AB59A7"/>
    <w:rsid w:val="00AB6147"/>
    <w:rsid w:val="00AB63DB"/>
    <w:rsid w:val="00AC0870"/>
    <w:rsid w:val="00AC34E6"/>
    <w:rsid w:val="00AC4B11"/>
    <w:rsid w:val="00AD02BE"/>
    <w:rsid w:val="00AD1830"/>
    <w:rsid w:val="00AD5D92"/>
    <w:rsid w:val="00AD683A"/>
    <w:rsid w:val="00AE0369"/>
    <w:rsid w:val="00AE66DE"/>
    <w:rsid w:val="00AE72D4"/>
    <w:rsid w:val="00AF1A67"/>
    <w:rsid w:val="00AF2005"/>
    <w:rsid w:val="00AF3AF1"/>
    <w:rsid w:val="00AF4249"/>
    <w:rsid w:val="00AF6329"/>
    <w:rsid w:val="00B002E3"/>
    <w:rsid w:val="00B04754"/>
    <w:rsid w:val="00B05FEE"/>
    <w:rsid w:val="00B1113D"/>
    <w:rsid w:val="00B135AD"/>
    <w:rsid w:val="00B14F6E"/>
    <w:rsid w:val="00B162F8"/>
    <w:rsid w:val="00B24391"/>
    <w:rsid w:val="00B2474A"/>
    <w:rsid w:val="00B36FC6"/>
    <w:rsid w:val="00B43DCA"/>
    <w:rsid w:val="00B443AA"/>
    <w:rsid w:val="00B47A2A"/>
    <w:rsid w:val="00B50C99"/>
    <w:rsid w:val="00B534E6"/>
    <w:rsid w:val="00B53830"/>
    <w:rsid w:val="00B562C1"/>
    <w:rsid w:val="00B568B6"/>
    <w:rsid w:val="00B62DAF"/>
    <w:rsid w:val="00B64908"/>
    <w:rsid w:val="00B66536"/>
    <w:rsid w:val="00B7099B"/>
    <w:rsid w:val="00B72295"/>
    <w:rsid w:val="00B8182C"/>
    <w:rsid w:val="00B825BD"/>
    <w:rsid w:val="00B8534E"/>
    <w:rsid w:val="00B939F7"/>
    <w:rsid w:val="00B941A2"/>
    <w:rsid w:val="00BA1CEF"/>
    <w:rsid w:val="00BA4B2D"/>
    <w:rsid w:val="00BA535A"/>
    <w:rsid w:val="00BB01E2"/>
    <w:rsid w:val="00BB110D"/>
    <w:rsid w:val="00BC5B15"/>
    <w:rsid w:val="00BD4DE9"/>
    <w:rsid w:val="00BD5341"/>
    <w:rsid w:val="00BD7DA1"/>
    <w:rsid w:val="00BD7F08"/>
    <w:rsid w:val="00BE35EE"/>
    <w:rsid w:val="00BE392A"/>
    <w:rsid w:val="00BE7A6B"/>
    <w:rsid w:val="00BF38EF"/>
    <w:rsid w:val="00BF65F7"/>
    <w:rsid w:val="00BF6985"/>
    <w:rsid w:val="00C072E5"/>
    <w:rsid w:val="00C13BD6"/>
    <w:rsid w:val="00C143C4"/>
    <w:rsid w:val="00C15609"/>
    <w:rsid w:val="00C157E3"/>
    <w:rsid w:val="00C17092"/>
    <w:rsid w:val="00C27730"/>
    <w:rsid w:val="00C3048B"/>
    <w:rsid w:val="00C40884"/>
    <w:rsid w:val="00C47A6A"/>
    <w:rsid w:val="00C55695"/>
    <w:rsid w:val="00C55E0A"/>
    <w:rsid w:val="00C60A98"/>
    <w:rsid w:val="00C67708"/>
    <w:rsid w:val="00C71474"/>
    <w:rsid w:val="00C7206D"/>
    <w:rsid w:val="00C733F9"/>
    <w:rsid w:val="00C80167"/>
    <w:rsid w:val="00C860C7"/>
    <w:rsid w:val="00C91A61"/>
    <w:rsid w:val="00C94247"/>
    <w:rsid w:val="00CA0C96"/>
    <w:rsid w:val="00CA0CE8"/>
    <w:rsid w:val="00CA417D"/>
    <w:rsid w:val="00CB1B49"/>
    <w:rsid w:val="00CB22DD"/>
    <w:rsid w:val="00CB27D5"/>
    <w:rsid w:val="00CB439F"/>
    <w:rsid w:val="00CB6645"/>
    <w:rsid w:val="00CB7522"/>
    <w:rsid w:val="00CC0BF5"/>
    <w:rsid w:val="00CC5A5E"/>
    <w:rsid w:val="00CC7554"/>
    <w:rsid w:val="00CC7B4F"/>
    <w:rsid w:val="00CD01A1"/>
    <w:rsid w:val="00CD35A6"/>
    <w:rsid w:val="00CD4CDC"/>
    <w:rsid w:val="00CE520D"/>
    <w:rsid w:val="00CE561E"/>
    <w:rsid w:val="00CE78DE"/>
    <w:rsid w:val="00CF0724"/>
    <w:rsid w:val="00CF69F7"/>
    <w:rsid w:val="00CF7BD8"/>
    <w:rsid w:val="00D049CD"/>
    <w:rsid w:val="00D06D63"/>
    <w:rsid w:val="00D07477"/>
    <w:rsid w:val="00D2340E"/>
    <w:rsid w:val="00D26463"/>
    <w:rsid w:val="00D30EAA"/>
    <w:rsid w:val="00D329D0"/>
    <w:rsid w:val="00D34CBC"/>
    <w:rsid w:val="00D41D7B"/>
    <w:rsid w:val="00D42ADD"/>
    <w:rsid w:val="00D42C39"/>
    <w:rsid w:val="00D44F7F"/>
    <w:rsid w:val="00D5263B"/>
    <w:rsid w:val="00D529F3"/>
    <w:rsid w:val="00D60279"/>
    <w:rsid w:val="00D63A04"/>
    <w:rsid w:val="00D63CE7"/>
    <w:rsid w:val="00D63FAF"/>
    <w:rsid w:val="00D6492C"/>
    <w:rsid w:val="00D7093E"/>
    <w:rsid w:val="00D76F86"/>
    <w:rsid w:val="00D77D32"/>
    <w:rsid w:val="00D87D12"/>
    <w:rsid w:val="00D919BE"/>
    <w:rsid w:val="00DA0084"/>
    <w:rsid w:val="00DA2ED6"/>
    <w:rsid w:val="00DB3372"/>
    <w:rsid w:val="00DC0042"/>
    <w:rsid w:val="00DC146B"/>
    <w:rsid w:val="00DC1B13"/>
    <w:rsid w:val="00DC679D"/>
    <w:rsid w:val="00DD3862"/>
    <w:rsid w:val="00DD5CDE"/>
    <w:rsid w:val="00DD5D1C"/>
    <w:rsid w:val="00DE25A8"/>
    <w:rsid w:val="00E00889"/>
    <w:rsid w:val="00E128F1"/>
    <w:rsid w:val="00E17040"/>
    <w:rsid w:val="00E17868"/>
    <w:rsid w:val="00E23707"/>
    <w:rsid w:val="00E35EC4"/>
    <w:rsid w:val="00E36465"/>
    <w:rsid w:val="00E379D5"/>
    <w:rsid w:val="00E42D21"/>
    <w:rsid w:val="00E43551"/>
    <w:rsid w:val="00E43A08"/>
    <w:rsid w:val="00E51F3D"/>
    <w:rsid w:val="00E549E4"/>
    <w:rsid w:val="00E6388D"/>
    <w:rsid w:val="00E678D4"/>
    <w:rsid w:val="00E70462"/>
    <w:rsid w:val="00E72358"/>
    <w:rsid w:val="00E742AA"/>
    <w:rsid w:val="00E80034"/>
    <w:rsid w:val="00E8354B"/>
    <w:rsid w:val="00E84C58"/>
    <w:rsid w:val="00E84E50"/>
    <w:rsid w:val="00E854E0"/>
    <w:rsid w:val="00E8566B"/>
    <w:rsid w:val="00E864E8"/>
    <w:rsid w:val="00E920BD"/>
    <w:rsid w:val="00E92B69"/>
    <w:rsid w:val="00E95B98"/>
    <w:rsid w:val="00EA3732"/>
    <w:rsid w:val="00EA7603"/>
    <w:rsid w:val="00EB5FD9"/>
    <w:rsid w:val="00EC02B8"/>
    <w:rsid w:val="00EC1811"/>
    <w:rsid w:val="00ED0D59"/>
    <w:rsid w:val="00ED578F"/>
    <w:rsid w:val="00EE4B1D"/>
    <w:rsid w:val="00F01784"/>
    <w:rsid w:val="00F05E9C"/>
    <w:rsid w:val="00F07859"/>
    <w:rsid w:val="00F1211E"/>
    <w:rsid w:val="00F16030"/>
    <w:rsid w:val="00F21468"/>
    <w:rsid w:val="00F22A48"/>
    <w:rsid w:val="00F25E0C"/>
    <w:rsid w:val="00F33DC8"/>
    <w:rsid w:val="00F357C4"/>
    <w:rsid w:val="00F42A3A"/>
    <w:rsid w:val="00F42D70"/>
    <w:rsid w:val="00F46056"/>
    <w:rsid w:val="00F51467"/>
    <w:rsid w:val="00F565BE"/>
    <w:rsid w:val="00F66243"/>
    <w:rsid w:val="00F7031C"/>
    <w:rsid w:val="00F76D3A"/>
    <w:rsid w:val="00F80295"/>
    <w:rsid w:val="00F8409E"/>
    <w:rsid w:val="00F870DC"/>
    <w:rsid w:val="00F879D8"/>
    <w:rsid w:val="00F87E94"/>
    <w:rsid w:val="00F91623"/>
    <w:rsid w:val="00F93096"/>
    <w:rsid w:val="00F94AE8"/>
    <w:rsid w:val="00F9505E"/>
    <w:rsid w:val="00FA2969"/>
    <w:rsid w:val="00FA360E"/>
    <w:rsid w:val="00FA6387"/>
    <w:rsid w:val="00FA6EE0"/>
    <w:rsid w:val="00FB1137"/>
    <w:rsid w:val="00FB1855"/>
    <w:rsid w:val="00FB3899"/>
    <w:rsid w:val="00FC38E1"/>
    <w:rsid w:val="00FD16C7"/>
    <w:rsid w:val="00FE0A4B"/>
    <w:rsid w:val="00FE1C78"/>
    <w:rsid w:val="00FE4D76"/>
    <w:rsid w:val="00FE6512"/>
    <w:rsid w:val="00FE7C4A"/>
    <w:rsid w:val="00FF3E36"/>
    <w:rsid w:val="00FF5055"/>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F8F309"/>
  <w15:docId w15:val="{D2A0552B-F895-4D91-8F49-F72EF45D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32"/>
    <w:rPr>
      <w:sz w:val="24"/>
      <w:szCs w:val="24"/>
    </w:rPr>
  </w:style>
  <w:style w:type="paragraph" w:styleId="Heading1">
    <w:name w:val="heading 1"/>
    <w:basedOn w:val="Normal"/>
    <w:next w:val="Normal"/>
    <w:link w:val="Heading1Char"/>
    <w:qFormat/>
    <w:rsid w:val="0095665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42"/>
    <w:pPr>
      <w:tabs>
        <w:tab w:val="center" w:pos="4680"/>
        <w:tab w:val="right" w:pos="9360"/>
      </w:tabs>
    </w:pPr>
  </w:style>
  <w:style w:type="character" w:customStyle="1" w:styleId="HeaderChar">
    <w:name w:val="Header Char"/>
    <w:basedOn w:val="DefaultParagraphFont"/>
    <w:link w:val="Header"/>
    <w:uiPriority w:val="99"/>
    <w:rsid w:val="00DC0042"/>
    <w:rPr>
      <w:sz w:val="24"/>
      <w:szCs w:val="24"/>
    </w:rPr>
  </w:style>
  <w:style w:type="paragraph" w:styleId="Footer">
    <w:name w:val="footer"/>
    <w:basedOn w:val="Normal"/>
    <w:link w:val="FooterChar"/>
    <w:uiPriority w:val="99"/>
    <w:unhideWhenUsed/>
    <w:rsid w:val="00DC0042"/>
    <w:pPr>
      <w:tabs>
        <w:tab w:val="center" w:pos="4680"/>
        <w:tab w:val="right" w:pos="9360"/>
      </w:tabs>
    </w:pPr>
  </w:style>
  <w:style w:type="character" w:customStyle="1" w:styleId="FooterChar">
    <w:name w:val="Footer Char"/>
    <w:basedOn w:val="DefaultParagraphFont"/>
    <w:link w:val="Footer"/>
    <w:uiPriority w:val="99"/>
    <w:rsid w:val="00DC0042"/>
    <w:rPr>
      <w:sz w:val="24"/>
      <w:szCs w:val="24"/>
    </w:rPr>
  </w:style>
  <w:style w:type="paragraph" w:customStyle="1" w:styleId="Default">
    <w:name w:val="Default"/>
    <w:rsid w:val="007652C9"/>
    <w:pPr>
      <w:autoSpaceDE w:val="0"/>
      <w:autoSpaceDN w:val="0"/>
      <w:adjustRightInd w:val="0"/>
    </w:pPr>
    <w:rPr>
      <w:rFonts w:ascii="TradeGothic" w:hAnsi="TradeGothic" w:cs="TradeGothic"/>
      <w:color w:val="000000"/>
      <w:sz w:val="24"/>
      <w:szCs w:val="24"/>
    </w:rPr>
  </w:style>
  <w:style w:type="character" w:styleId="Hyperlink">
    <w:name w:val="Hyperlink"/>
    <w:basedOn w:val="DefaultParagraphFont"/>
    <w:uiPriority w:val="99"/>
    <w:semiHidden/>
    <w:unhideWhenUsed/>
    <w:rsid w:val="00091416"/>
    <w:rPr>
      <w:color w:val="0000FF"/>
      <w:u w:val="single"/>
    </w:rPr>
  </w:style>
  <w:style w:type="paragraph" w:styleId="NormalWeb">
    <w:name w:val="Normal (Web)"/>
    <w:basedOn w:val="Normal"/>
    <w:uiPriority w:val="99"/>
    <w:semiHidden/>
    <w:unhideWhenUsed/>
    <w:rsid w:val="00091416"/>
    <w:pPr>
      <w:spacing w:before="100" w:beforeAutospacing="1" w:after="100" w:afterAutospacing="1"/>
    </w:pPr>
  </w:style>
  <w:style w:type="character" w:styleId="FollowedHyperlink">
    <w:name w:val="FollowedHyperlink"/>
    <w:basedOn w:val="DefaultParagraphFont"/>
    <w:uiPriority w:val="99"/>
    <w:semiHidden/>
    <w:unhideWhenUsed/>
    <w:rsid w:val="00416575"/>
    <w:rPr>
      <w:color w:val="800080"/>
      <w:u w:val="single"/>
    </w:rPr>
  </w:style>
  <w:style w:type="character" w:customStyle="1" w:styleId="Heading1Char">
    <w:name w:val="Heading 1 Char"/>
    <w:basedOn w:val="DefaultParagraphFont"/>
    <w:link w:val="Heading1"/>
    <w:rsid w:val="0095665A"/>
    <w:rPr>
      <w:rFonts w:ascii="Arial" w:hAnsi="Arial" w:cs="Arial"/>
      <w:b/>
      <w:bCs/>
      <w:kern w:val="32"/>
      <w:sz w:val="32"/>
      <w:szCs w:val="32"/>
    </w:rPr>
  </w:style>
  <w:style w:type="paragraph" w:styleId="BodyText">
    <w:name w:val="Body Text"/>
    <w:basedOn w:val="Normal"/>
    <w:link w:val="BodyTextChar"/>
    <w:rsid w:val="0095665A"/>
    <w:pPr>
      <w:spacing w:after="120"/>
    </w:pPr>
  </w:style>
  <w:style w:type="character" w:customStyle="1" w:styleId="BodyTextChar">
    <w:name w:val="Body Text Char"/>
    <w:basedOn w:val="DefaultParagraphFont"/>
    <w:link w:val="BodyText"/>
    <w:rsid w:val="0095665A"/>
    <w:rPr>
      <w:sz w:val="24"/>
      <w:szCs w:val="24"/>
    </w:rPr>
  </w:style>
  <w:style w:type="paragraph" w:styleId="BalloonText">
    <w:name w:val="Balloon Text"/>
    <w:basedOn w:val="Normal"/>
    <w:link w:val="BalloonTextChar"/>
    <w:uiPriority w:val="99"/>
    <w:semiHidden/>
    <w:unhideWhenUsed/>
    <w:rsid w:val="00C3048B"/>
    <w:rPr>
      <w:rFonts w:ascii="Tahoma" w:hAnsi="Tahoma" w:cs="Tahoma"/>
      <w:sz w:val="16"/>
      <w:szCs w:val="16"/>
    </w:rPr>
  </w:style>
  <w:style w:type="character" w:customStyle="1" w:styleId="BalloonTextChar">
    <w:name w:val="Balloon Text Char"/>
    <w:basedOn w:val="DefaultParagraphFont"/>
    <w:link w:val="BalloonText"/>
    <w:uiPriority w:val="99"/>
    <w:semiHidden/>
    <w:rsid w:val="00C3048B"/>
    <w:rPr>
      <w:rFonts w:ascii="Tahoma" w:hAnsi="Tahoma" w:cs="Tahoma"/>
      <w:sz w:val="16"/>
      <w:szCs w:val="16"/>
    </w:rPr>
  </w:style>
  <w:style w:type="paragraph" w:styleId="ListParagraph">
    <w:name w:val="List Paragraph"/>
    <w:basedOn w:val="Normal"/>
    <w:uiPriority w:val="34"/>
    <w:qFormat/>
    <w:rsid w:val="002E464F"/>
    <w:pPr>
      <w:ind w:left="720"/>
      <w:contextualSpacing/>
    </w:pPr>
  </w:style>
  <w:style w:type="character" w:styleId="CommentReference">
    <w:name w:val="annotation reference"/>
    <w:basedOn w:val="DefaultParagraphFont"/>
    <w:uiPriority w:val="99"/>
    <w:semiHidden/>
    <w:unhideWhenUsed/>
    <w:rsid w:val="00F21468"/>
    <w:rPr>
      <w:sz w:val="16"/>
      <w:szCs w:val="16"/>
    </w:rPr>
  </w:style>
  <w:style w:type="paragraph" w:styleId="CommentText">
    <w:name w:val="annotation text"/>
    <w:basedOn w:val="Normal"/>
    <w:link w:val="CommentTextChar"/>
    <w:uiPriority w:val="99"/>
    <w:unhideWhenUsed/>
    <w:rsid w:val="00F21468"/>
    <w:rPr>
      <w:sz w:val="20"/>
      <w:szCs w:val="20"/>
    </w:rPr>
  </w:style>
  <w:style w:type="character" w:customStyle="1" w:styleId="CommentTextChar">
    <w:name w:val="Comment Text Char"/>
    <w:basedOn w:val="DefaultParagraphFont"/>
    <w:link w:val="CommentText"/>
    <w:uiPriority w:val="99"/>
    <w:rsid w:val="00F21468"/>
  </w:style>
  <w:style w:type="paragraph" w:styleId="CommentSubject">
    <w:name w:val="annotation subject"/>
    <w:basedOn w:val="CommentText"/>
    <w:next w:val="CommentText"/>
    <w:link w:val="CommentSubjectChar"/>
    <w:uiPriority w:val="99"/>
    <w:semiHidden/>
    <w:unhideWhenUsed/>
    <w:rsid w:val="00F21468"/>
    <w:rPr>
      <w:b/>
      <w:bCs/>
    </w:rPr>
  </w:style>
  <w:style w:type="character" w:customStyle="1" w:styleId="CommentSubjectChar">
    <w:name w:val="Comment Subject Char"/>
    <w:basedOn w:val="CommentTextChar"/>
    <w:link w:val="CommentSubject"/>
    <w:uiPriority w:val="99"/>
    <w:semiHidden/>
    <w:rsid w:val="00F2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4131">
      <w:bodyDiv w:val="1"/>
      <w:marLeft w:val="0"/>
      <w:marRight w:val="0"/>
      <w:marTop w:val="0"/>
      <w:marBottom w:val="0"/>
      <w:divBdr>
        <w:top w:val="none" w:sz="0" w:space="0" w:color="auto"/>
        <w:left w:val="none" w:sz="0" w:space="0" w:color="auto"/>
        <w:bottom w:val="none" w:sz="0" w:space="0" w:color="auto"/>
        <w:right w:val="none" w:sz="0" w:space="0" w:color="auto"/>
      </w:divBdr>
      <w:divsChild>
        <w:div w:id="1899128229">
          <w:marLeft w:val="547"/>
          <w:marRight w:val="0"/>
          <w:marTop w:val="0"/>
          <w:marBottom w:val="0"/>
          <w:divBdr>
            <w:top w:val="none" w:sz="0" w:space="0" w:color="auto"/>
            <w:left w:val="none" w:sz="0" w:space="0" w:color="auto"/>
            <w:bottom w:val="none" w:sz="0" w:space="0" w:color="auto"/>
            <w:right w:val="none" w:sz="0" w:space="0" w:color="auto"/>
          </w:divBdr>
        </w:div>
        <w:div w:id="878279426">
          <w:marLeft w:val="547"/>
          <w:marRight w:val="0"/>
          <w:marTop w:val="0"/>
          <w:marBottom w:val="0"/>
          <w:divBdr>
            <w:top w:val="none" w:sz="0" w:space="0" w:color="auto"/>
            <w:left w:val="none" w:sz="0" w:space="0" w:color="auto"/>
            <w:bottom w:val="none" w:sz="0" w:space="0" w:color="auto"/>
            <w:right w:val="none" w:sz="0" w:space="0" w:color="auto"/>
          </w:divBdr>
        </w:div>
        <w:div w:id="162160254">
          <w:marLeft w:val="547"/>
          <w:marRight w:val="0"/>
          <w:marTop w:val="0"/>
          <w:marBottom w:val="0"/>
          <w:divBdr>
            <w:top w:val="none" w:sz="0" w:space="0" w:color="auto"/>
            <w:left w:val="none" w:sz="0" w:space="0" w:color="auto"/>
            <w:bottom w:val="none" w:sz="0" w:space="0" w:color="auto"/>
            <w:right w:val="none" w:sz="0" w:space="0" w:color="auto"/>
          </w:divBdr>
        </w:div>
        <w:div w:id="1047683151">
          <w:marLeft w:val="547"/>
          <w:marRight w:val="0"/>
          <w:marTop w:val="0"/>
          <w:marBottom w:val="0"/>
          <w:divBdr>
            <w:top w:val="none" w:sz="0" w:space="0" w:color="auto"/>
            <w:left w:val="none" w:sz="0" w:space="0" w:color="auto"/>
            <w:bottom w:val="none" w:sz="0" w:space="0" w:color="auto"/>
            <w:right w:val="none" w:sz="0" w:space="0" w:color="auto"/>
          </w:divBdr>
        </w:div>
        <w:div w:id="1734818305">
          <w:marLeft w:val="547"/>
          <w:marRight w:val="0"/>
          <w:marTop w:val="0"/>
          <w:marBottom w:val="0"/>
          <w:divBdr>
            <w:top w:val="none" w:sz="0" w:space="0" w:color="auto"/>
            <w:left w:val="none" w:sz="0" w:space="0" w:color="auto"/>
            <w:bottom w:val="none" w:sz="0" w:space="0" w:color="auto"/>
            <w:right w:val="none" w:sz="0" w:space="0" w:color="auto"/>
          </w:divBdr>
        </w:div>
        <w:div w:id="1815875385">
          <w:marLeft w:val="547"/>
          <w:marRight w:val="0"/>
          <w:marTop w:val="0"/>
          <w:marBottom w:val="0"/>
          <w:divBdr>
            <w:top w:val="none" w:sz="0" w:space="0" w:color="auto"/>
            <w:left w:val="none" w:sz="0" w:space="0" w:color="auto"/>
            <w:bottom w:val="none" w:sz="0" w:space="0" w:color="auto"/>
            <w:right w:val="none" w:sz="0" w:space="0" w:color="auto"/>
          </w:divBdr>
        </w:div>
      </w:divsChild>
    </w:div>
    <w:div w:id="149953876">
      <w:bodyDiv w:val="1"/>
      <w:marLeft w:val="0"/>
      <w:marRight w:val="0"/>
      <w:marTop w:val="0"/>
      <w:marBottom w:val="0"/>
      <w:divBdr>
        <w:top w:val="none" w:sz="0" w:space="0" w:color="auto"/>
        <w:left w:val="none" w:sz="0" w:space="0" w:color="auto"/>
        <w:bottom w:val="none" w:sz="0" w:space="0" w:color="auto"/>
        <w:right w:val="none" w:sz="0" w:space="0" w:color="auto"/>
      </w:divBdr>
    </w:div>
    <w:div w:id="175777443">
      <w:bodyDiv w:val="1"/>
      <w:marLeft w:val="0"/>
      <w:marRight w:val="0"/>
      <w:marTop w:val="0"/>
      <w:marBottom w:val="0"/>
      <w:divBdr>
        <w:top w:val="none" w:sz="0" w:space="0" w:color="auto"/>
        <w:left w:val="none" w:sz="0" w:space="0" w:color="auto"/>
        <w:bottom w:val="none" w:sz="0" w:space="0" w:color="auto"/>
        <w:right w:val="none" w:sz="0" w:space="0" w:color="auto"/>
      </w:divBdr>
    </w:div>
    <w:div w:id="226457856">
      <w:bodyDiv w:val="1"/>
      <w:marLeft w:val="0"/>
      <w:marRight w:val="0"/>
      <w:marTop w:val="0"/>
      <w:marBottom w:val="0"/>
      <w:divBdr>
        <w:top w:val="none" w:sz="0" w:space="0" w:color="auto"/>
        <w:left w:val="none" w:sz="0" w:space="0" w:color="auto"/>
        <w:bottom w:val="none" w:sz="0" w:space="0" w:color="auto"/>
        <w:right w:val="none" w:sz="0" w:space="0" w:color="auto"/>
      </w:divBdr>
      <w:divsChild>
        <w:div w:id="435977182">
          <w:marLeft w:val="446"/>
          <w:marRight w:val="0"/>
          <w:marTop w:val="60"/>
          <w:marBottom w:val="120"/>
          <w:divBdr>
            <w:top w:val="none" w:sz="0" w:space="0" w:color="auto"/>
            <w:left w:val="none" w:sz="0" w:space="0" w:color="auto"/>
            <w:bottom w:val="none" w:sz="0" w:space="0" w:color="auto"/>
            <w:right w:val="none" w:sz="0" w:space="0" w:color="auto"/>
          </w:divBdr>
        </w:div>
        <w:div w:id="702097371">
          <w:marLeft w:val="446"/>
          <w:marRight w:val="0"/>
          <w:marTop w:val="60"/>
          <w:marBottom w:val="120"/>
          <w:divBdr>
            <w:top w:val="none" w:sz="0" w:space="0" w:color="auto"/>
            <w:left w:val="none" w:sz="0" w:space="0" w:color="auto"/>
            <w:bottom w:val="none" w:sz="0" w:space="0" w:color="auto"/>
            <w:right w:val="none" w:sz="0" w:space="0" w:color="auto"/>
          </w:divBdr>
        </w:div>
        <w:div w:id="1882787802">
          <w:marLeft w:val="446"/>
          <w:marRight w:val="0"/>
          <w:marTop w:val="60"/>
          <w:marBottom w:val="120"/>
          <w:divBdr>
            <w:top w:val="none" w:sz="0" w:space="0" w:color="auto"/>
            <w:left w:val="none" w:sz="0" w:space="0" w:color="auto"/>
            <w:bottom w:val="none" w:sz="0" w:space="0" w:color="auto"/>
            <w:right w:val="none" w:sz="0" w:space="0" w:color="auto"/>
          </w:divBdr>
        </w:div>
        <w:div w:id="844518145">
          <w:marLeft w:val="446"/>
          <w:marRight w:val="0"/>
          <w:marTop w:val="60"/>
          <w:marBottom w:val="120"/>
          <w:divBdr>
            <w:top w:val="none" w:sz="0" w:space="0" w:color="auto"/>
            <w:left w:val="none" w:sz="0" w:space="0" w:color="auto"/>
            <w:bottom w:val="none" w:sz="0" w:space="0" w:color="auto"/>
            <w:right w:val="none" w:sz="0" w:space="0" w:color="auto"/>
          </w:divBdr>
        </w:div>
        <w:div w:id="1938561246">
          <w:marLeft w:val="446"/>
          <w:marRight w:val="0"/>
          <w:marTop w:val="60"/>
          <w:marBottom w:val="120"/>
          <w:divBdr>
            <w:top w:val="none" w:sz="0" w:space="0" w:color="auto"/>
            <w:left w:val="none" w:sz="0" w:space="0" w:color="auto"/>
            <w:bottom w:val="none" w:sz="0" w:space="0" w:color="auto"/>
            <w:right w:val="none" w:sz="0" w:space="0" w:color="auto"/>
          </w:divBdr>
        </w:div>
        <w:div w:id="1428383308">
          <w:marLeft w:val="446"/>
          <w:marRight w:val="0"/>
          <w:marTop w:val="60"/>
          <w:marBottom w:val="120"/>
          <w:divBdr>
            <w:top w:val="none" w:sz="0" w:space="0" w:color="auto"/>
            <w:left w:val="none" w:sz="0" w:space="0" w:color="auto"/>
            <w:bottom w:val="none" w:sz="0" w:space="0" w:color="auto"/>
            <w:right w:val="none" w:sz="0" w:space="0" w:color="auto"/>
          </w:divBdr>
        </w:div>
        <w:div w:id="463471804">
          <w:marLeft w:val="446"/>
          <w:marRight w:val="0"/>
          <w:marTop w:val="60"/>
          <w:marBottom w:val="120"/>
          <w:divBdr>
            <w:top w:val="none" w:sz="0" w:space="0" w:color="auto"/>
            <w:left w:val="none" w:sz="0" w:space="0" w:color="auto"/>
            <w:bottom w:val="none" w:sz="0" w:space="0" w:color="auto"/>
            <w:right w:val="none" w:sz="0" w:space="0" w:color="auto"/>
          </w:divBdr>
        </w:div>
        <w:div w:id="349376230">
          <w:marLeft w:val="446"/>
          <w:marRight w:val="0"/>
          <w:marTop w:val="60"/>
          <w:marBottom w:val="120"/>
          <w:divBdr>
            <w:top w:val="none" w:sz="0" w:space="0" w:color="auto"/>
            <w:left w:val="none" w:sz="0" w:space="0" w:color="auto"/>
            <w:bottom w:val="none" w:sz="0" w:space="0" w:color="auto"/>
            <w:right w:val="none" w:sz="0" w:space="0" w:color="auto"/>
          </w:divBdr>
        </w:div>
      </w:divsChild>
    </w:div>
    <w:div w:id="314378355">
      <w:bodyDiv w:val="1"/>
      <w:marLeft w:val="0"/>
      <w:marRight w:val="0"/>
      <w:marTop w:val="0"/>
      <w:marBottom w:val="0"/>
      <w:divBdr>
        <w:top w:val="none" w:sz="0" w:space="0" w:color="auto"/>
        <w:left w:val="none" w:sz="0" w:space="0" w:color="auto"/>
        <w:bottom w:val="none" w:sz="0" w:space="0" w:color="auto"/>
        <w:right w:val="none" w:sz="0" w:space="0" w:color="auto"/>
      </w:divBdr>
      <w:divsChild>
        <w:div w:id="2048530013">
          <w:marLeft w:val="446"/>
          <w:marRight w:val="0"/>
          <w:marTop w:val="72"/>
          <w:marBottom w:val="120"/>
          <w:divBdr>
            <w:top w:val="none" w:sz="0" w:space="0" w:color="auto"/>
            <w:left w:val="none" w:sz="0" w:space="0" w:color="auto"/>
            <w:bottom w:val="none" w:sz="0" w:space="0" w:color="auto"/>
            <w:right w:val="none" w:sz="0" w:space="0" w:color="auto"/>
          </w:divBdr>
        </w:div>
        <w:div w:id="1835871019">
          <w:marLeft w:val="446"/>
          <w:marRight w:val="0"/>
          <w:marTop w:val="72"/>
          <w:marBottom w:val="120"/>
          <w:divBdr>
            <w:top w:val="none" w:sz="0" w:space="0" w:color="auto"/>
            <w:left w:val="none" w:sz="0" w:space="0" w:color="auto"/>
            <w:bottom w:val="none" w:sz="0" w:space="0" w:color="auto"/>
            <w:right w:val="none" w:sz="0" w:space="0" w:color="auto"/>
          </w:divBdr>
        </w:div>
        <w:div w:id="1979066949">
          <w:marLeft w:val="446"/>
          <w:marRight w:val="0"/>
          <w:marTop w:val="72"/>
          <w:marBottom w:val="120"/>
          <w:divBdr>
            <w:top w:val="none" w:sz="0" w:space="0" w:color="auto"/>
            <w:left w:val="none" w:sz="0" w:space="0" w:color="auto"/>
            <w:bottom w:val="none" w:sz="0" w:space="0" w:color="auto"/>
            <w:right w:val="none" w:sz="0" w:space="0" w:color="auto"/>
          </w:divBdr>
        </w:div>
        <w:div w:id="28188181">
          <w:marLeft w:val="446"/>
          <w:marRight w:val="0"/>
          <w:marTop w:val="72"/>
          <w:marBottom w:val="120"/>
          <w:divBdr>
            <w:top w:val="none" w:sz="0" w:space="0" w:color="auto"/>
            <w:left w:val="none" w:sz="0" w:space="0" w:color="auto"/>
            <w:bottom w:val="none" w:sz="0" w:space="0" w:color="auto"/>
            <w:right w:val="none" w:sz="0" w:space="0" w:color="auto"/>
          </w:divBdr>
        </w:div>
        <w:div w:id="573127628">
          <w:marLeft w:val="446"/>
          <w:marRight w:val="0"/>
          <w:marTop w:val="72"/>
          <w:marBottom w:val="120"/>
          <w:divBdr>
            <w:top w:val="none" w:sz="0" w:space="0" w:color="auto"/>
            <w:left w:val="none" w:sz="0" w:space="0" w:color="auto"/>
            <w:bottom w:val="none" w:sz="0" w:space="0" w:color="auto"/>
            <w:right w:val="none" w:sz="0" w:space="0" w:color="auto"/>
          </w:divBdr>
        </w:div>
      </w:divsChild>
    </w:div>
    <w:div w:id="333925288">
      <w:bodyDiv w:val="1"/>
      <w:marLeft w:val="0"/>
      <w:marRight w:val="0"/>
      <w:marTop w:val="0"/>
      <w:marBottom w:val="0"/>
      <w:divBdr>
        <w:top w:val="none" w:sz="0" w:space="0" w:color="auto"/>
        <w:left w:val="none" w:sz="0" w:space="0" w:color="auto"/>
        <w:bottom w:val="none" w:sz="0" w:space="0" w:color="auto"/>
        <w:right w:val="none" w:sz="0" w:space="0" w:color="auto"/>
      </w:divBdr>
      <w:divsChild>
        <w:div w:id="1664820804">
          <w:marLeft w:val="907"/>
          <w:marRight w:val="0"/>
          <w:marTop w:val="0"/>
          <w:marBottom w:val="0"/>
          <w:divBdr>
            <w:top w:val="none" w:sz="0" w:space="0" w:color="auto"/>
            <w:left w:val="none" w:sz="0" w:space="0" w:color="auto"/>
            <w:bottom w:val="none" w:sz="0" w:space="0" w:color="auto"/>
            <w:right w:val="none" w:sz="0" w:space="0" w:color="auto"/>
          </w:divBdr>
        </w:div>
      </w:divsChild>
    </w:div>
    <w:div w:id="399131498">
      <w:bodyDiv w:val="1"/>
      <w:marLeft w:val="0"/>
      <w:marRight w:val="0"/>
      <w:marTop w:val="0"/>
      <w:marBottom w:val="0"/>
      <w:divBdr>
        <w:top w:val="none" w:sz="0" w:space="0" w:color="auto"/>
        <w:left w:val="none" w:sz="0" w:space="0" w:color="auto"/>
        <w:bottom w:val="none" w:sz="0" w:space="0" w:color="auto"/>
        <w:right w:val="none" w:sz="0" w:space="0" w:color="auto"/>
      </w:divBdr>
    </w:div>
    <w:div w:id="577906259">
      <w:bodyDiv w:val="1"/>
      <w:marLeft w:val="0"/>
      <w:marRight w:val="0"/>
      <w:marTop w:val="0"/>
      <w:marBottom w:val="0"/>
      <w:divBdr>
        <w:top w:val="none" w:sz="0" w:space="0" w:color="auto"/>
        <w:left w:val="none" w:sz="0" w:space="0" w:color="auto"/>
        <w:bottom w:val="none" w:sz="0" w:space="0" w:color="auto"/>
        <w:right w:val="none" w:sz="0" w:space="0" w:color="auto"/>
      </w:divBdr>
    </w:div>
    <w:div w:id="633288631">
      <w:bodyDiv w:val="1"/>
      <w:marLeft w:val="0"/>
      <w:marRight w:val="0"/>
      <w:marTop w:val="0"/>
      <w:marBottom w:val="0"/>
      <w:divBdr>
        <w:top w:val="none" w:sz="0" w:space="0" w:color="auto"/>
        <w:left w:val="none" w:sz="0" w:space="0" w:color="auto"/>
        <w:bottom w:val="none" w:sz="0" w:space="0" w:color="auto"/>
        <w:right w:val="none" w:sz="0" w:space="0" w:color="auto"/>
      </w:divBdr>
      <w:divsChild>
        <w:div w:id="403376262">
          <w:marLeft w:val="446"/>
          <w:marRight w:val="0"/>
          <w:marTop w:val="60"/>
          <w:marBottom w:val="0"/>
          <w:divBdr>
            <w:top w:val="none" w:sz="0" w:space="0" w:color="auto"/>
            <w:left w:val="none" w:sz="0" w:space="0" w:color="auto"/>
            <w:bottom w:val="none" w:sz="0" w:space="0" w:color="auto"/>
            <w:right w:val="none" w:sz="0" w:space="0" w:color="auto"/>
          </w:divBdr>
        </w:div>
        <w:div w:id="426268817">
          <w:marLeft w:val="446"/>
          <w:marRight w:val="0"/>
          <w:marTop w:val="60"/>
          <w:marBottom w:val="0"/>
          <w:divBdr>
            <w:top w:val="none" w:sz="0" w:space="0" w:color="auto"/>
            <w:left w:val="none" w:sz="0" w:space="0" w:color="auto"/>
            <w:bottom w:val="none" w:sz="0" w:space="0" w:color="auto"/>
            <w:right w:val="none" w:sz="0" w:space="0" w:color="auto"/>
          </w:divBdr>
        </w:div>
        <w:div w:id="1671790018">
          <w:marLeft w:val="446"/>
          <w:marRight w:val="0"/>
          <w:marTop w:val="60"/>
          <w:marBottom w:val="0"/>
          <w:divBdr>
            <w:top w:val="none" w:sz="0" w:space="0" w:color="auto"/>
            <w:left w:val="none" w:sz="0" w:space="0" w:color="auto"/>
            <w:bottom w:val="none" w:sz="0" w:space="0" w:color="auto"/>
            <w:right w:val="none" w:sz="0" w:space="0" w:color="auto"/>
          </w:divBdr>
        </w:div>
        <w:div w:id="1467240250">
          <w:marLeft w:val="446"/>
          <w:marRight w:val="0"/>
          <w:marTop w:val="60"/>
          <w:marBottom w:val="0"/>
          <w:divBdr>
            <w:top w:val="none" w:sz="0" w:space="0" w:color="auto"/>
            <w:left w:val="none" w:sz="0" w:space="0" w:color="auto"/>
            <w:bottom w:val="none" w:sz="0" w:space="0" w:color="auto"/>
            <w:right w:val="none" w:sz="0" w:space="0" w:color="auto"/>
          </w:divBdr>
        </w:div>
        <w:div w:id="34548731">
          <w:marLeft w:val="446"/>
          <w:marRight w:val="0"/>
          <w:marTop w:val="60"/>
          <w:marBottom w:val="0"/>
          <w:divBdr>
            <w:top w:val="none" w:sz="0" w:space="0" w:color="auto"/>
            <w:left w:val="none" w:sz="0" w:space="0" w:color="auto"/>
            <w:bottom w:val="none" w:sz="0" w:space="0" w:color="auto"/>
            <w:right w:val="none" w:sz="0" w:space="0" w:color="auto"/>
          </w:divBdr>
        </w:div>
        <w:div w:id="1429693590">
          <w:marLeft w:val="446"/>
          <w:marRight w:val="0"/>
          <w:marTop w:val="60"/>
          <w:marBottom w:val="0"/>
          <w:divBdr>
            <w:top w:val="none" w:sz="0" w:space="0" w:color="auto"/>
            <w:left w:val="none" w:sz="0" w:space="0" w:color="auto"/>
            <w:bottom w:val="none" w:sz="0" w:space="0" w:color="auto"/>
            <w:right w:val="none" w:sz="0" w:space="0" w:color="auto"/>
          </w:divBdr>
        </w:div>
        <w:div w:id="817305255">
          <w:marLeft w:val="446"/>
          <w:marRight w:val="0"/>
          <w:marTop w:val="60"/>
          <w:marBottom w:val="0"/>
          <w:divBdr>
            <w:top w:val="none" w:sz="0" w:space="0" w:color="auto"/>
            <w:left w:val="none" w:sz="0" w:space="0" w:color="auto"/>
            <w:bottom w:val="none" w:sz="0" w:space="0" w:color="auto"/>
            <w:right w:val="none" w:sz="0" w:space="0" w:color="auto"/>
          </w:divBdr>
        </w:div>
        <w:div w:id="873420433">
          <w:marLeft w:val="446"/>
          <w:marRight w:val="0"/>
          <w:marTop w:val="60"/>
          <w:marBottom w:val="0"/>
          <w:divBdr>
            <w:top w:val="none" w:sz="0" w:space="0" w:color="auto"/>
            <w:left w:val="none" w:sz="0" w:space="0" w:color="auto"/>
            <w:bottom w:val="none" w:sz="0" w:space="0" w:color="auto"/>
            <w:right w:val="none" w:sz="0" w:space="0" w:color="auto"/>
          </w:divBdr>
        </w:div>
      </w:divsChild>
    </w:div>
    <w:div w:id="763307294">
      <w:bodyDiv w:val="1"/>
      <w:marLeft w:val="0"/>
      <w:marRight w:val="0"/>
      <w:marTop w:val="0"/>
      <w:marBottom w:val="0"/>
      <w:divBdr>
        <w:top w:val="none" w:sz="0" w:space="0" w:color="auto"/>
        <w:left w:val="none" w:sz="0" w:space="0" w:color="auto"/>
        <w:bottom w:val="none" w:sz="0" w:space="0" w:color="auto"/>
        <w:right w:val="none" w:sz="0" w:space="0" w:color="auto"/>
      </w:divBdr>
      <w:divsChild>
        <w:div w:id="1406102480">
          <w:marLeft w:val="907"/>
          <w:marRight w:val="0"/>
          <w:marTop w:val="0"/>
          <w:marBottom w:val="0"/>
          <w:divBdr>
            <w:top w:val="none" w:sz="0" w:space="0" w:color="auto"/>
            <w:left w:val="none" w:sz="0" w:space="0" w:color="auto"/>
            <w:bottom w:val="none" w:sz="0" w:space="0" w:color="auto"/>
            <w:right w:val="none" w:sz="0" w:space="0" w:color="auto"/>
          </w:divBdr>
        </w:div>
      </w:divsChild>
    </w:div>
    <w:div w:id="775710127">
      <w:bodyDiv w:val="1"/>
      <w:marLeft w:val="0"/>
      <w:marRight w:val="0"/>
      <w:marTop w:val="0"/>
      <w:marBottom w:val="0"/>
      <w:divBdr>
        <w:top w:val="none" w:sz="0" w:space="0" w:color="auto"/>
        <w:left w:val="none" w:sz="0" w:space="0" w:color="auto"/>
        <w:bottom w:val="none" w:sz="0" w:space="0" w:color="auto"/>
        <w:right w:val="none" w:sz="0" w:space="0" w:color="auto"/>
      </w:divBdr>
    </w:div>
    <w:div w:id="821191714">
      <w:bodyDiv w:val="1"/>
      <w:marLeft w:val="0"/>
      <w:marRight w:val="0"/>
      <w:marTop w:val="0"/>
      <w:marBottom w:val="0"/>
      <w:divBdr>
        <w:top w:val="none" w:sz="0" w:space="0" w:color="auto"/>
        <w:left w:val="none" w:sz="0" w:space="0" w:color="auto"/>
        <w:bottom w:val="none" w:sz="0" w:space="0" w:color="auto"/>
        <w:right w:val="none" w:sz="0" w:space="0" w:color="auto"/>
      </w:divBdr>
    </w:div>
    <w:div w:id="867180771">
      <w:bodyDiv w:val="1"/>
      <w:marLeft w:val="0"/>
      <w:marRight w:val="0"/>
      <w:marTop w:val="0"/>
      <w:marBottom w:val="0"/>
      <w:divBdr>
        <w:top w:val="none" w:sz="0" w:space="0" w:color="auto"/>
        <w:left w:val="none" w:sz="0" w:space="0" w:color="auto"/>
        <w:bottom w:val="none" w:sz="0" w:space="0" w:color="auto"/>
        <w:right w:val="none" w:sz="0" w:space="0" w:color="auto"/>
      </w:divBdr>
      <w:divsChild>
        <w:div w:id="1772894510">
          <w:marLeft w:val="547"/>
          <w:marRight w:val="0"/>
          <w:marTop w:val="0"/>
          <w:marBottom w:val="0"/>
          <w:divBdr>
            <w:top w:val="none" w:sz="0" w:space="0" w:color="auto"/>
            <w:left w:val="none" w:sz="0" w:space="0" w:color="auto"/>
            <w:bottom w:val="none" w:sz="0" w:space="0" w:color="auto"/>
            <w:right w:val="none" w:sz="0" w:space="0" w:color="auto"/>
          </w:divBdr>
        </w:div>
        <w:div w:id="1894391797">
          <w:marLeft w:val="547"/>
          <w:marRight w:val="0"/>
          <w:marTop w:val="0"/>
          <w:marBottom w:val="0"/>
          <w:divBdr>
            <w:top w:val="none" w:sz="0" w:space="0" w:color="auto"/>
            <w:left w:val="none" w:sz="0" w:space="0" w:color="auto"/>
            <w:bottom w:val="none" w:sz="0" w:space="0" w:color="auto"/>
            <w:right w:val="none" w:sz="0" w:space="0" w:color="auto"/>
          </w:divBdr>
        </w:div>
        <w:div w:id="1536650990">
          <w:marLeft w:val="547"/>
          <w:marRight w:val="0"/>
          <w:marTop w:val="0"/>
          <w:marBottom w:val="0"/>
          <w:divBdr>
            <w:top w:val="none" w:sz="0" w:space="0" w:color="auto"/>
            <w:left w:val="none" w:sz="0" w:space="0" w:color="auto"/>
            <w:bottom w:val="none" w:sz="0" w:space="0" w:color="auto"/>
            <w:right w:val="none" w:sz="0" w:space="0" w:color="auto"/>
          </w:divBdr>
        </w:div>
        <w:div w:id="1365592850">
          <w:marLeft w:val="547"/>
          <w:marRight w:val="0"/>
          <w:marTop w:val="0"/>
          <w:marBottom w:val="0"/>
          <w:divBdr>
            <w:top w:val="none" w:sz="0" w:space="0" w:color="auto"/>
            <w:left w:val="none" w:sz="0" w:space="0" w:color="auto"/>
            <w:bottom w:val="none" w:sz="0" w:space="0" w:color="auto"/>
            <w:right w:val="none" w:sz="0" w:space="0" w:color="auto"/>
          </w:divBdr>
        </w:div>
        <w:div w:id="1762675360">
          <w:marLeft w:val="547"/>
          <w:marRight w:val="0"/>
          <w:marTop w:val="0"/>
          <w:marBottom w:val="0"/>
          <w:divBdr>
            <w:top w:val="none" w:sz="0" w:space="0" w:color="auto"/>
            <w:left w:val="none" w:sz="0" w:space="0" w:color="auto"/>
            <w:bottom w:val="none" w:sz="0" w:space="0" w:color="auto"/>
            <w:right w:val="none" w:sz="0" w:space="0" w:color="auto"/>
          </w:divBdr>
        </w:div>
        <w:div w:id="869026580">
          <w:marLeft w:val="547"/>
          <w:marRight w:val="0"/>
          <w:marTop w:val="0"/>
          <w:marBottom w:val="0"/>
          <w:divBdr>
            <w:top w:val="none" w:sz="0" w:space="0" w:color="auto"/>
            <w:left w:val="none" w:sz="0" w:space="0" w:color="auto"/>
            <w:bottom w:val="none" w:sz="0" w:space="0" w:color="auto"/>
            <w:right w:val="none" w:sz="0" w:space="0" w:color="auto"/>
          </w:divBdr>
        </w:div>
        <w:div w:id="2131581739">
          <w:marLeft w:val="547"/>
          <w:marRight w:val="0"/>
          <w:marTop w:val="0"/>
          <w:marBottom w:val="0"/>
          <w:divBdr>
            <w:top w:val="none" w:sz="0" w:space="0" w:color="auto"/>
            <w:left w:val="none" w:sz="0" w:space="0" w:color="auto"/>
            <w:bottom w:val="none" w:sz="0" w:space="0" w:color="auto"/>
            <w:right w:val="none" w:sz="0" w:space="0" w:color="auto"/>
          </w:divBdr>
        </w:div>
      </w:divsChild>
    </w:div>
    <w:div w:id="1092629544">
      <w:bodyDiv w:val="1"/>
      <w:marLeft w:val="0"/>
      <w:marRight w:val="0"/>
      <w:marTop w:val="0"/>
      <w:marBottom w:val="0"/>
      <w:divBdr>
        <w:top w:val="none" w:sz="0" w:space="0" w:color="auto"/>
        <w:left w:val="none" w:sz="0" w:space="0" w:color="auto"/>
        <w:bottom w:val="none" w:sz="0" w:space="0" w:color="auto"/>
        <w:right w:val="none" w:sz="0" w:space="0" w:color="auto"/>
      </w:divBdr>
      <w:divsChild>
        <w:div w:id="2104255736">
          <w:marLeft w:val="432"/>
          <w:marRight w:val="0"/>
          <w:marTop w:val="0"/>
          <w:marBottom w:val="0"/>
          <w:divBdr>
            <w:top w:val="none" w:sz="0" w:space="0" w:color="auto"/>
            <w:left w:val="none" w:sz="0" w:space="0" w:color="auto"/>
            <w:bottom w:val="none" w:sz="0" w:space="0" w:color="auto"/>
            <w:right w:val="none" w:sz="0" w:space="0" w:color="auto"/>
          </w:divBdr>
        </w:div>
        <w:div w:id="1309046227">
          <w:marLeft w:val="432"/>
          <w:marRight w:val="0"/>
          <w:marTop w:val="0"/>
          <w:marBottom w:val="0"/>
          <w:divBdr>
            <w:top w:val="none" w:sz="0" w:space="0" w:color="auto"/>
            <w:left w:val="none" w:sz="0" w:space="0" w:color="auto"/>
            <w:bottom w:val="none" w:sz="0" w:space="0" w:color="auto"/>
            <w:right w:val="none" w:sz="0" w:space="0" w:color="auto"/>
          </w:divBdr>
        </w:div>
        <w:div w:id="818031781">
          <w:marLeft w:val="432"/>
          <w:marRight w:val="0"/>
          <w:marTop w:val="0"/>
          <w:marBottom w:val="0"/>
          <w:divBdr>
            <w:top w:val="none" w:sz="0" w:space="0" w:color="auto"/>
            <w:left w:val="none" w:sz="0" w:space="0" w:color="auto"/>
            <w:bottom w:val="none" w:sz="0" w:space="0" w:color="auto"/>
            <w:right w:val="none" w:sz="0" w:space="0" w:color="auto"/>
          </w:divBdr>
        </w:div>
        <w:div w:id="753016144">
          <w:marLeft w:val="432"/>
          <w:marRight w:val="0"/>
          <w:marTop w:val="0"/>
          <w:marBottom w:val="0"/>
          <w:divBdr>
            <w:top w:val="none" w:sz="0" w:space="0" w:color="auto"/>
            <w:left w:val="none" w:sz="0" w:space="0" w:color="auto"/>
            <w:bottom w:val="none" w:sz="0" w:space="0" w:color="auto"/>
            <w:right w:val="none" w:sz="0" w:space="0" w:color="auto"/>
          </w:divBdr>
        </w:div>
        <w:div w:id="2062827092">
          <w:marLeft w:val="432"/>
          <w:marRight w:val="0"/>
          <w:marTop w:val="0"/>
          <w:marBottom w:val="0"/>
          <w:divBdr>
            <w:top w:val="none" w:sz="0" w:space="0" w:color="auto"/>
            <w:left w:val="none" w:sz="0" w:space="0" w:color="auto"/>
            <w:bottom w:val="none" w:sz="0" w:space="0" w:color="auto"/>
            <w:right w:val="none" w:sz="0" w:space="0" w:color="auto"/>
          </w:divBdr>
        </w:div>
      </w:divsChild>
    </w:div>
    <w:div w:id="1128739628">
      <w:bodyDiv w:val="1"/>
      <w:marLeft w:val="0"/>
      <w:marRight w:val="0"/>
      <w:marTop w:val="0"/>
      <w:marBottom w:val="0"/>
      <w:divBdr>
        <w:top w:val="none" w:sz="0" w:space="0" w:color="auto"/>
        <w:left w:val="none" w:sz="0" w:space="0" w:color="auto"/>
        <w:bottom w:val="none" w:sz="0" w:space="0" w:color="auto"/>
        <w:right w:val="none" w:sz="0" w:space="0" w:color="auto"/>
      </w:divBdr>
      <w:divsChild>
        <w:div w:id="593829456">
          <w:marLeft w:val="907"/>
          <w:marRight w:val="0"/>
          <w:marTop w:val="0"/>
          <w:marBottom w:val="0"/>
          <w:divBdr>
            <w:top w:val="none" w:sz="0" w:space="0" w:color="auto"/>
            <w:left w:val="none" w:sz="0" w:space="0" w:color="auto"/>
            <w:bottom w:val="none" w:sz="0" w:space="0" w:color="auto"/>
            <w:right w:val="none" w:sz="0" w:space="0" w:color="auto"/>
          </w:divBdr>
        </w:div>
        <w:div w:id="970861435">
          <w:marLeft w:val="907"/>
          <w:marRight w:val="0"/>
          <w:marTop w:val="0"/>
          <w:marBottom w:val="0"/>
          <w:divBdr>
            <w:top w:val="none" w:sz="0" w:space="0" w:color="auto"/>
            <w:left w:val="none" w:sz="0" w:space="0" w:color="auto"/>
            <w:bottom w:val="none" w:sz="0" w:space="0" w:color="auto"/>
            <w:right w:val="none" w:sz="0" w:space="0" w:color="auto"/>
          </w:divBdr>
        </w:div>
        <w:div w:id="1893543066">
          <w:marLeft w:val="907"/>
          <w:marRight w:val="0"/>
          <w:marTop w:val="0"/>
          <w:marBottom w:val="0"/>
          <w:divBdr>
            <w:top w:val="none" w:sz="0" w:space="0" w:color="auto"/>
            <w:left w:val="none" w:sz="0" w:space="0" w:color="auto"/>
            <w:bottom w:val="none" w:sz="0" w:space="0" w:color="auto"/>
            <w:right w:val="none" w:sz="0" w:space="0" w:color="auto"/>
          </w:divBdr>
        </w:div>
        <w:div w:id="6257568">
          <w:marLeft w:val="907"/>
          <w:marRight w:val="0"/>
          <w:marTop w:val="0"/>
          <w:marBottom w:val="0"/>
          <w:divBdr>
            <w:top w:val="none" w:sz="0" w:space="0" w:color="auto"/>
            <w:left w:val="none" w:sz="0" w:space="0" w:color="auto"/>
            <w:bottom w:val="none" w:sz="0" w:space="0" w:color="auto"/>
            <w:right w:val="none" w:sz="0" w:space="0" w:color="auto"/>
          </w:divBdr>
        </w:div>
      </w:divsChild>
    </w:div>
    <w:div w:id="1378241009">
      <w:bodyDiv w:val="1"/>
      <w:marLeft w:val="0"/>
      <w:marRight w:val="0"/>
      <w:marTop w:val="0"/>
      <w:marBottom w:val="0"/>
      <w:divBdr>
        <w:top w:val="none" w:sz="0" w:space="0" w:color="auto"/>
        <w:left w:val="none" w:sz="0" w:space="0" w:color="auto"/>
        <w:bottom w:val="none" w:sz="0" w:space="0" w:color="auto"/>
        <w:right w:val="none" w:sz="0" w:space="0" w:color="auto"/>
      </w:divBdr>
      <w:divsChild>
        <w:div w:id="2048409455">
          <w:marLeft w:val="907"/>
          <w:marRight w:val="0"/>
          <w:marTop w:val="0"/>
          <w:marBottom w:val="0"/>
          <w:divBdr>
            <w:top w:val="none" w:sz="0" w:space="0" w:color="auto"/>
            <w:left w:val="none" w:sz="0" w:space="0" w:color="auto"/>
            <w:bottom w:val="none" w:sz="0" w:space="0" w:color="auto"/>
            <w:right w:val="none" w:sz="0" w:space="0" w:color="auto"/>
          </w:divBdr>
        </w:div>
        <w:div w:id="211230585">
          <w:marLeft w:val="907"/>
          <w:marRight w:val="0"/>
          <w:marTop w:val="0"/>
          <w:marBottom w:val="0"/>
          <w:divBdr>
            <w:top w:val="none" w:sz="0" w:space="0" w:color="auto"/>
            <w:left w:val="none" w:sz="0" w:space="0" w:color="auto"/>
            <w:bottom w:val="none" w:sz="0" w:space="0" w:color="auto"/>
            <w:right w:val="none" w:sz="0" w:space="0" w:color="auto"/>
          </w:divBdr>
        </w:div>
        <w:div w:id="1909805717">
          <w:marLeft w:val="907"/>
          <w:marRight w:val="0"/>
          <w:marTop w:val="0"/>
          <w:marBottom w:val="0"/>
          <w:divBdr>
            <w:top w:val="none" w:sz="0" w:space="0" w:color="auto"/>
            <w:left w:val="none" w:sz="0" w:space="0" w:color="auto"/>
            <w:bottom w:val="none" w:sz="0" w:space="0" w:color="auto"/>
            <w:right w:val="none" w:sz="0" w:space="0" w:color="auto"/>
          </w:divBdr>
        </w:div>
        <w:div w:id="1287352110">
          <w:marLeft w:val="907"/>
          <w:marRight w:val="0"/>
          <w:marTop w:val="0"/>
          <w:marBottom w:val="0"/>
          <w:divBdr>
            <w:top w:val="none" w:sz="0" w:space="0" w:color="auto"/>
            <w:left w:val="none" w:sz="0" w:space="0" w:color="auto"/>
            <w:bottom w:val="none" w:sz="0" w:space="0" w:color="auto"/>
            <w:right w:val="none" w:sz="0" w:space="0" w:color="auto"/>
          </w:divBdr>
        </w:div>
        <w:div w:id="1389719510">
          <w:marLeft w:val="907"/>
          <w:marRight w:val="0"/>
          <w:marTop w:val="0"/>
          <w:marBottom w:val="0"/>
          <w:divBdr>
            <w:top w:val="none" w:sz="0" w:space="0" w:color="auto"/>
            <w:left w:val="none" w:sz="0" w:space="0" w:color="auto"/>
            <w:bottom w:val="none" w:sz="0" w:space="0" w:color="auto"/>
            <w:right w:val="none" w:sz="0" w:space="0" w:color="auto"/>
          </w:divBdr>
        </w:div>
        <w:div w:id="2001614242">
          <w:marLeft w:val="907"/>
          <w:marRight w:val="0"/>
          <w:marTop w:val="0"/>
          <w:marBottom w:val="0"/>
          <w:divBdr>
            <w:top w:val="none" w:sz="0" w:space="0" w:color="auto"/>
            <w:left w:val="none" w:sz="0" w:space="0" w:color="auto"/>
            <w:bottom w:val="none" w:sz="0" w:space="0" w:color="auto"/>
            <w:right w:val="none" w:sz="0" w:space="0" w:color="auto"/>
          </w:divBdr>
        </w:div>
        <w:div w:id="1739547762">
          <w:marLeft w:val="907"/>
          <w:marRight w:val="0"/>
          <w:marTop w:val="0"/>
          <w:marBottom w:val="0"/>
          <w:divBdr>
            <w:top w:val="none" w:sz="0" w:space="0" w:color="auto"/>
            <w:left w:val="none" w:sz="0" w:space="0" w:color="auto"/>
            <w:bottom w:val="none" w:sz="0" w:space="0" w:color="auto"/>
            <w:right w:val="none" w:sz="0" w:space="0" w:color="auto"/>
          </w:divBdr>
        </w:div>
        <w:div w:id="2023971551">
          <w:marLeft w:val="907"/>
          <w:marRight w:val="0"/>
          <w:marTop w:val="0"/>
          <w:marBottom w:val="0"/>
          <w:divBdr>
            <w:top w:val="none" w:sz="0" w:space="0" w:color="auto"/>
            <w:left w:val="none" w:sz="0" w:space="0" w:color="auto"/>
            <w:bottom w:val="none" w:sz="0" w:space="0" w:color="auto"/>
            <w:right w:val="none" w:sz="0" w:space="0" w:color="auto"/>
          </w:divBdr>
        </w:div>
      </w:divsChild>
    </w:div>
    <w:div w:id="1461219818">
      <w:bodyDiv w:val="1"/>
      <w:marLeft w:val="0"/>
      <w:marRight w:val="0"/>
      <w:marTop w:val="0"/>
      <w:marBottom w:val="0"/>
      <w:divBdr>
        <w:top w:val="none" w:sz="0" w:space="0" w:color="auto"/>
        <w:left w:val="none" w:sz="0" w:space="0" w:color="auto"/>
        <w:bottom w:val="none" w:sz="0" w:space="0" w:color="auto"/>
        <w:right w:val="none" w:sz="0" w:space="0" w:color="auto"/>
      </w:divBdr>
      <w:divsChild>
        <w:div w:id="96877478">
          <w:marLeft w:val="0"/>
          <w:marRight w:val="0"/>
          <w:marTop w:val="0"/>
          <w:marBottom w:val="0"/>
          <w:divBdr>
            <w:top w:val="none" w:sz="0" w:space="0" w:color="auto"/>
            <w:left w:val="none" w:sz="0" w:space="0" w:color="auto"/>
            <w:bottom w:val="none" w:sz="0" w:space="0" w:color="auto"/>
            <w:right w:val="none" w:sz="0" w:space="0" w:color="auto"/>
          </w:divBdr>
          <w:divsChild>
            <w:div w:id="462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3DF28-9396-4AF6-9E03-8CB41CD0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16127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MaineHealth</vt:lpstr>
    </vt:vector>
  </TitlesOfParts>
  <Company>Maine Medical Center</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MaineHealth</dc:title>
  <dc:creator>Maine Medical Center</dc:creator>
  <cp:lastModifiedBy>Art Mathisen</cp:lastModifiedBy>
  <cp:revision>2</cp:revision>
  <cp:lastPrinted>2020-10-13T12:18:00Z</cp:lastPrinted>
  <dcterms:created xsi:type="dcterms:W3CDTF">2021-01-27T19:07:00Z</dcterms:created>
  <dcterms:modified xsi:type="dcterms:W3CDTF">2021-01-27T19:07:00Z</dcterms:modified>
</cp:coreProperties>
</file>